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27" w:lineRule="atLeast"/>
        <w:rPr>
          <w:rFonts w:ascii="Calibri" w:hAnsi="Calibri" w:cs="Calibri"/>
          <w:b/>
          <w:bCs/>
          <w:color w:val="000000"/>
          <w:sz w:val="52"/>
          <w:szCs w:val="52"/>
          <w:shd w:val="clear" w:color="auto" w:fill="FFFFFF"/>
        </w:rPr>
      </w:pPr>
    </w:p>
    <w:p>
      <w:pPr>
        <w:pStyle w:val="7"/>
        <w:widowControl/>
        <w:shd w:val="clear" w:color="auto" w:fill="FFFFFF"/>
        <w:spacing w:beforeAutospacing="0" w:afterAutospacing="0" w:line="27" w:lineRule="atLeast"/>
        <w:jc w:val="center"/>
        <w:rPr>
          <w:rFonts w:ascii="Calibri" w:hAnsi="Calibri" w:cs="Calibri"/>
          <w:color w:val="000000"/>
          <w:sz w:val="52"/>
          <w:szCs w:val="52"/>
        </w:rPr>
      </w:pPr>
      <w:r>
        <w:rPr>
          <w:rFonts w:ascii="Calibri" w:hAnsi="Calibri" w:cs="Calibri"/>
          <w:b/>
          <w:bCs/>
          <w:color w:val="000000"/>
          <w:sz w:val="52"/>
          <w:szCs w:val="52"/>
          <w:shd w:val="clear" w:color="auto" w:fill="FFFFFF"/>
        </w:rPr>
        <w:t>陕西中医药大学第二附属医院</w:t>
      </w:r>
    </w:p>
    <w:p>
      <w:pPr>
        <w:pStyle w:val="7"/>
        <w:widowControl/>
        <w:shd w:val="clear" w:color="auto" w:fill="FFFFFF"/>
        <w:spacing w:beforeAutospacing="0" w:afterAutospacing="0" w:line="27" w:lineRule="atLeast"/>
        <w:jc w:val="center"/>
        <w:rPr>
          <w:rFonts w:ascii="Calibri" w:hAnsi="Calibri" w:cs="Calibri"/>
          <w:color w:val="000000"/>
          <w:sz w:val="52"/>
          <w:szCs w:val="52"/>
        </w:rPr>
      </w:pPr>
      <w:r>
        <w:rPr>
          <w:rFonts w:ascii="Calibri" w:hAnsi="Calibri" w:cs="Calibri"/>
          <w:b/>
          <w:bCs/>
          <w:color w:val="000000"/>
          <w:sz w:val="52"/>
          <w:szCs w:val="52"/>
          <w:shd w:val="clear" w:color="auto" w:fill="FFFFFF"/>
        </w:rPr>
        <w:t>（西咸新区中心医院）</w:t>
      </w:r>
    </w:p>
    <w:p>
      <w:pPr>
        <w:pStyle w:val="7"/>
        <w:widowControl/>
        <w:shd w:val="clear" w:color="auto" w:fill="FFFFFF"/>
        <w:spacing w:beforeAutospacing="0" w:afterAutospacing="0" w:line="27" w:lineRule="atLeast"/>
        <w:jc w:val="center"/>
        <w:rPr>
          <w:rFonts w:ascii="Calibri" w:hAnsi="Calibri" w:cs="Calibri"/>
          <w:color w:val="000000"/>
          <w:sz w:val="52"/>
          <w:szCs w:val="52"/>
        </w:rPr>
      </w:pPr>
    </w:p>
    <w:p>
      <w:pPr>
        <w:pStyle w:val="7"/>
        <w:widowControl/>
        <w:shd w:val="clear" w:color="auto" w:fill="FFFFFF"/>
        <w:spacing w:beforeAutospacing="0" w:afterAutospacing="0" w:line="27" w:lineRule="atLeast"/>
        <w:jc w:val="both"/>
        <w:rPr>
          <w:rFonts w:ascii="Calibri" w:hAnsi="Calibri" w:cs="Calibri"/>
          <w:color w:val="000000"/>
          <w:sz w:val="52"/>
          <w:szCs w:val="52"/>
        </w:rPr>
      </w:pPr>
    </w:p>
    <w:p>
      <w:pPr>
        <w:pStyle w:val="7"/>
        <w:widowControl/>
        <w:shd w:val="clear" w:color="auto" w:fill="FFFFFF"/>
        <w:spacing w:beforeAutospacing="0" w:afterAutospacing="0"/>
        <w:jc w:val="center"/>
        <w:rPr>
          <w:rFonts w:ascii="Calibri" w:hAnsi="Calibri" w:cs="Calibri"/>
          <w:color w:val="000000"/>
          <w:sz w:val="52"/>
          <w:szCs w:val="52"/>
        </w:rPr>
      </w:pPr>
      <w:r>
        <w:rPr>
          <w:rFonts w:hint="eastAsia" w:ascii="宋体" w:hAnsi="宋体" w:eastAsia="宋体" w:cs="宋体"/>
          <w:b/>
          <w:bCs/>
          <w:color w:val="000000"/>
          <w:sz w:val="52"/>
          <w:szCs w:val="52"/>
          <w:shd w:val="clear" w:color="auto" w:fill="FFFFFF"/>
        </w:rPr>
        <w:t>消防设施检测采购项目</w:t>
      </w:r>
    </w:p>
    <w:p>
      <w:pPr>
        <w:pStyle w:val="7"/>
        <w:widowControl/>
        <w:shd w:val="clear" w:color="auto" w:fill="FFFFFF"/>
        <w:spacing w:beforeAutospacing="0" w:afterAutospacing="0"/>
        <w:jc w:val="center"/>
        <w:rPr>
          <w:rFonts w:ascii="Calibri" w:hAnsi="Calibri" w:cs="Calibri"/>
          <w:color w:val="000000"/>
          <w:sz w:val="52"/>
          <w:szCs w:val="52"/>
        </w:rPr>
      </w:pPr>
      <w:r>
        <w:rPr>
          <w:rFonts w:hint="eastAsia" w:ascii="宋体" w:hAnsi="宋体" w:eastAsia="宋体" w:cs="宋体"/>
          <w:b/>
          <w:bCs/>
          <w:color w:val="000000"/>
          <w:sz w:val="52"/>
          <w:szCs w:val="52"/>
          <w:shd w:val="clear" w:color="auto" w:fill="FFFFFF"/>
        </w:rPr>
        <w:t>竞争性磋商文件</w:t>
      </w:r>
    </w:p>
    <w:p>
      <w:pPr>
        <w:pStyle w:val="7"/>
        <w:widowControl/>
        <w:shd w:val="clear" w:color="auto" w:fill="FFFFFF"/>
        <w:spacing w:beforeAutospacing="0" w:afterAutospacing="0"/>
        <w:jc w:val="center"/>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center"/>
        <w:rPr>
          <w:rFonts w:ascii="Calibri" w:hAnsi="Calibri" w:cs="Calibri"/>
          <w:color w:val="000000"/>
          <w:sz w:val="21"/>
          <w:szCs w:val="21"/>
        </w:rPr>
      </w:pPr>
    </w:p>
    <w:p>
      <w:pPr>
        <w:pStyle w:val="7"/>
        <w:widowControl/>
        <w:shd w:val="clear" w:color="auto" w:fill="FFFFFF"/>
        <w:spacing w:beforeAutospacing="0" w:afterAutospacing="0"/>
        <w:jc w:val="center"/>
        <w:rPr>
          <w:rFonts w:ascii="Calibri" w:hAnsi="Calibri" w:cs="Calibri"/>
          <w:color w:val="000000"/>
          <w:sz w:val="21"/>
          <w:szCs w:val="21"/>
        </w:rPr>
      </w:pPr>
    </w:p>
    <w:p>
      <w:pPr>
        <w:pStyle w:val="7"/>
        <w:widowControl/>
        <w:shd w:val="clear" w:color="auto" w:fill="FFFFFF"/>
        <w:spacing w:beforeAutospacing="0" w:afterAutospacing="0" w:line="560" w:lineRule="atLeast"/>
        <w:ind w:firstLine="4080"/>
        <w:jc w:val="center"/>
        <w:rPr>
          <w:rFonts w:ascii="Calibri" w:hAnsi="Calibri" w:cs="Calibri"/>
          <w:color w:val="000000"/>
          <w:sz w:val="21"/>
          <w:szCs w:val="21"/>
        </w:rPr>
      </w:pPr>
    </w:p>
    <w:p>
      <w:pPr>
        <w:pStyle w:val="7"/>
        <w:widowControl/>
        <w:shd w:val="clear" w:color="auto" w:fill="FFFFFF"/>
        <w:spacing w:beforeAutospacing="0" w:afterAutospacing="0" w:line="560" w:lineRule="atLeast"/>
        <w:ind w:firstLine="4080"/>
        <w:jc w:val="center"/>
        <w:rPr>
          <w:rFonts w:ascii="Calibri" w:hAnsi="Calibri" w:cs="Calibri"/>
          <w:color w:val="000000"/>
          <w:sz w:val="21"/>
          <w:szCs w:val="21"/>
        </w:rPr>
      </w:pPr>
    </w:p>
    <w:p>
      <w:pPr>
        <w:pStyle w:val="7"/>
        <w:widowControl/>
        <w:shd w:val="clear" w:color="auto" w:fill="FFFFFF"/>
        <w:spacing w:beforeAutospacing="0" w:afterAutospacing="0" w:line="560" w:lineRule="atLeast"/>
        <w:ind w:firstLine="4080"/>
        <w:jc w:val="center"/>
        <w:rPr>
          <w:rFonts w:ascii="Calibri" w:hAnsi="Calibri" w:cs="Calibri"/>
          <w:color w:val="000000"/>
          <w:sz w:val="21"/>
          <w:szCs w:val="21"/>
        </w:rPr>
      </w:pPr>
    </w:p>
    <w:p>
      <w:pPr>
        <w:pStyle w:val="7"/>
        <w:widowControl/>
        <w:shd w:val="clear" w:color="auto" w:fill="FFFFFF"/>
        <w:spacing w:beforeAutospacing="0" w:afterAutospacing="0" w:line="560" w:lineRule="atLeast"/>
        <w:ind w:firstLine="4080"/>
        <w:jc w:val="center"/>
        <w:rPr>
          <w:rFonts w:ascii="Calibri" w:hAnsi="Calibri" w:cs="Calibri"/>
          <w:color w:val="000000"/>
          <w:sz w:val="21"/>
          <w:szCs w:val="21"/>
        </w:rPr>
      </w:pPr>
    </w:p>
    <w:p>
      <w:pPr>
        <w:pStyle w:val="7"/>
        <w:widowControl/>
        <w:shd w:val="clear" w:color="auto" w:fill="FFFFFF"/>
        <w:spacing w:beforeAutospacing="0" w:afterAutospacing="0" w:line="560" w:lineRule="atLeast"/>
        <w:ind w:firstLine="4080"/>
        <w:jc w:val="center"/>
        <w:rPr>
          <w:rFonts w:ascii="Calibri" w:hAnsi="Calibri" w:cs="Calibri"/>
          <w:color w:val="000000"/>
          <w:sz w:val="21"/>
          <w:szCs w:val="21"/>
        </w:rPr>
      </w:pPr>
    </w:p>
    <w:p>
      <w:pPr>
        <w:pStyle w:val="7"/>
        <w:widowControl/>
        <w:shd w:val="clear" w:color="auto" w:fill="FFFFFF"/>
        <w:spacing w:beforeAutospacing="0" w:afterAutospacing="0" w:line="560" w:lineRule="atLeast"/>
        <w:jc w:val="both"/>
        <w:rPr>
          <w:rFonts w:ascii="Calibri" w:hAnsi="Calibri" w:cs="Calibri"/>
          <w:color w:val="000000"/>
          <w:sz w:val="21"/>
          <w:szCs w:val="21"/>
        </w:rPr>
      </w:pPr>
    </w:p>
    <w:p>
      <w:pPr>
        <w:pStyle w:val="7"/>
        <w:widowControl/>
        <w:shd w:val="clear" w:color="auto" w:fill="FFFFFF"/>
        <w:spacing w:beforeAutospacing="0" w:afterAutospacing="0" w:line="560" w:lineRule="atLeast"/>
        <w:jc w:val="center"/>
        <w:rPr>
          <w:rFonts w:ascii="Calibri" w:hAnsi="Calibri" w:cs="Calibri"/>
          <w:color w:val="000000"/>
          <w:sz w:val="21"/>
          <w:szCs w:val="21"/>
        </w:rPr>
      </w:pPr>
      <w:r>
        <w:rPr>
          <w:rFonts w:hint="eastAsia" w:ascii="宋体" w:hAnsi="宋体" w:eastAsia="宋体" w:cs="宋体"/>
          <w:b/>
          <w:bCs/>
          <w:color w:val="000000"/>
          <w:sz w:val="32"/>
          <w:szCs w:val="32"/>
          <w:shd w:val="clear" w:color="auto" w:fill="FFFFFF"/>
        </w:rPr>
        <w:t>陕西中医药大学第二附属医院西咸新区中心医院</w:t>
      </w:r>
    </w:p>
    <w:p>
      <w:pPr>
        <w:pStyle w:val="7"/>
        <w:widowControl/>
        <w:shd w:val="clear" w:color="auto" w:fill="FFFFFF"/>
        <w:spacing w:beforeAutospacing="0" w:afterAutospacing="0" w:line="560" w:lineRule="atLeast"/>
        <w:jc w:val="center"/>
        <w:rPr>
          <w:rFonts w:ascii="Calibri" w:hAnsi="Calibri" w:cs="Calibri"/>
          <w:color w:val="000000"/>
          <w:sz w:val="21"/>
          <w:szCs w:val="21"/>
        </w:rPr>
      </w:pPr>
      <w:r>
        <w:rPr>
          <w:rFonts w:hint="eastAsia" w:ascii="宋体" w:hAnsi="宋体" w:eastAsia="宋体" w:cs="宋体"/>
          <w:b/>
          <w:bCs/>
          <w:color w:val="000000"/>
          <w:sz w:val="32"/>
          <w:szCs w:val="32"/>
          <w:shd w:val="clear" w:color="auto" w:fill="FFFFFF"/>
        </w:rPr>
        <w:t>2021年8月</w:t>
      </w:r>
    </w:p>
    <w:p>
      <w:pPr>
        <w:pStyle w:val="7"/>
        <w:widowControl/>
        <w:shd w:val="clear" w:color="auto" w:fill="FFFFFF"/>
        <w:spacing w:beforeAutospacing="0" w:afterAutospacing="0"/>
        <w:jc w:val="both"/>
        <w:rPr>
          <w:rFonts w:ascii="微软雅黑" w:hAnsi="微软雅黑" w:eastAsia="微软雅黑" w:cs="微软雅黑"/>
          <w:b/>
          <w:bCs/>
          <w:color w:val="000000"/>
          <w:sz w:val="44"/>
          <w:szCs w:val="44"/>
          <w:shd w:val="clear" w:color="auto" w:fill="FFFFFF"/>
        </w:rPr>
      </w:pPr>
    </w:p>
    <w:p>
      <w:pPr>
        <w:pStyle w:val="7"/>
        <w:widowControl/>
        <w:shd w:val="clear" w:color="auto" w:fill="FFFFFF"/>
        <w:spacing w:beforeAutospacing="0" w:afterAutospacing="0"/>
        <w:jc w:val="both"/>
        <w:rPr>
          <w:rFonts w:ascii="微软雅黑" w:hAnsi="微软雅黑" w:eastAsia="微软雅黑" w:cs="微软雅黑"/>
          <w:b/>
          <w:bCs/>
          <w:color w:val="000000"/>
          <w:sz w:val="44"/>
          <w:szCs w:val="44"/>
          <w:shd w:val="clear" w:color="auto" w:fill="FFFFFF"/>
        </w:rPr>
        <w:sectPr>
          <w:pgSz w:w="11906" w:h="16838"/>
          <w:pgMar w:top="1440" w:right="1800" w:bottom="1440" w:left="1800" w:header="851" w:footer="992" w:gutter="0"/>
          <w:cols w:space="425" w:num="1"/>
          <w:docGrid w:type="lines" w:linePitch="312" w:charSpace="0"/>
        </w:sectPr>
      </w:pPr>
    </w:p>
    <w:p>
      <w:pPr>
        <w:pStyle w:val="7"/>
        <w:widowControl/>
        <w:shd w:val="clear" w:color="auto" w:fill="FFFFFF"/>
        <w:spacing w:beforeAutospacing="0" w:afterAutospacing="0"/>
        <w:jc w:val="center"/>
        <w:rPr>
          <w:rFonts w:ascii="Calibri" w:hAnsi="Calibri" w:cs="Calibri"/>
          <w:color w:val="000000"/>
          <w:sz w:val="21"/>
          <w:szCs w:val="21"/>
        </w:rPr>
      </w:pPr>
      <w:r>
        <w:rPr>
          <w:rFonts w:ascii="微软雅黑" w:hAnsi="微软雅黑" w:eastAsia="微软雅黑" w:cs="微软雅黑"/>
          <w:b/>
          <w:bCs/>
          <w:color w:val="000000"/>
          <w:sz w:val="44"/>
          <w:szCs w:val="44"/>
          <w:shd w:val="clear" w:color="auto" w:fill="FFFFFF"/>
        </w:rPr>
        <w:t>目 录</w:t>
      </w: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第一章：竞争性磋商公告……………………………………2</w:t>
      </w:r>
    </w:p>
    <w:p>
      <w:pPr>
        <w:pStyle w:val="7"/>
        <w:widowControl/>
        <w:shd w:val="clear" w:color="auto" w:fill="FFFFFF"/>
        <w:spacing w:beforeAutospacing="0" w:afterAutospacing="0"/>
        <w:rPr>
          <w:rFonts w:ascii="宋体" w:hAnsi="宋体" w:eastAsia="宋体" w:cs="宋体"/>
          <w:color w:val="000000"/>
          <w:sz w:val="30"/>
          <w:szCs w:val="30"/>
          <w:shd w:val="clear" w:color="auto" w:fill="FFFFFF"/>
        </w:rPr>
      </w:pPr>
    </w:p>
    <w:p>
      <w:pPr>
        <w:pStyle w:val="7"/>
        <w:widowControl/>
        <w:shd w:val="clear" w:color="auto" w:fill="FFFFFF"/>
        <w:spacing w:beforeAutospacing="0" w:afterAutospacing="0"/>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第二章：投标须知……………………………………………3</w:t>
      </w:r>
    </w:p>
    <w:p>
      <w:pPr>
        <w:pStyle w:val="7"/>
        <w:widowControl/>
        <w:shd w:val="clear" w:color="auto" w:fill="FFFFFF"/>
        <w:spacing w:beforeAutospacing="0" w:afterAutospacing="0"/>
        <w:rPr>
          <w:rFonts w:ascii="宋体" w:hAnsi="宋体" w:eastAsia="宋体" w:cs="宋体"/>
          <w:color w:val="000000"/>
          <w:sz w:val="30"/>
          <w:szCs w:val="30"/>
          <w:shd w:val="clear" w:color="auto" w:fill="FFFFFF"/>
        </w:rPr>
      </w:pPr>
    </w:p>
    <w:p>
      <w:pPr>
        <w:pStyle w:val="7"/>
        <w:widowControl/>
        <w:shd w:val="clear" w:color="auto" w:fill="FFFFFF"/>
        <w:spacing w:beforeAutospacing="0" w:afterAutospacing="0"/>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第三章：招标内容、期限及其他要求………………………4</w:t>
      </w:r>
    </w:p>
    <w:p>
      <w:pPr>
        <w:pStyle w:val="7"/>
        <w:widowControl/>
        <w:shd w:val="clear" w:color="auto" w:fill="FFFFFF"/>
        <w:spacing w:beforeAutospacing="0" w:afterAutospacing="0"/>
        <w:rPr>
          <w:rFonts w:ascii="宋体" w:hAnsi="宋体" w:eastAsia="宋体" w:cs="宋体"/>
          <w:color w:val="000000"/>
          <w:sz w:val="30"/>
          <w:szCs w:val="30"/>
          <w:shd w:val="clear" w:color="auto" w:fill="FFFFFF"/>
        </w:rPr>
      </w:pPr>
    </w:p>
    <w:p>
      <w:pPr>
        <w:pStyle w:val="7"/>
        <w:widowControl/>
        <w:shd w:val="clear" w:color="auto" w:fill="FFFFFF"/>
        <w:spacing w:beforeAutospacing="0" w:afterAutospacing="0"/>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第四章：评审方法……………………………………………6</w:t>
      </w:r>
    </w:p>
    <w:p>
      <w:pPr>
        <w:pStyle w:val="7"/>
        <w:widowControl/>
        <w:shd w:val="clear" w:color="auto" w:fill="FFFFFF"/>
        <w:spacing w:beforeAutospacing="0" w:afterAutospacing="0"/>
        <w:rPr>
          <w:rFonts w:ascii="宋体" w:hAnsi="宋体" w:eastAsia="宋体" w:cs="宋体"/>
          <w:color w:val="000000"/>
          <w:sz w:val="30"/>
          <w:szCs w:val="30"/>
          <w:shd w:val="clear" w:color="auto" w:fill="FFFFFF"/>
        </w:rPr>
      </w:pPr>
    </w:p>
    <w:p>
      <w:pPr>
        <w:pStyle w:val="7"/>
        <w:widowControl/>
        <w:shd w:val="clear" w:color="auto" w:fill="FFFFFF"/>
        <w:spacing w:beforeAutospacing="0" w:afterAutospacing="0"/>
        <w:rPr>
          <w:rFonts w:ascii="Calibri" w:hAnsi="Calibri" w:eastAsia="宋体" w:cs="Calibri"/>
          <w:color w:val="000000"/>
          <w:sz w:val="30"/>
          <w:szCs w:val="30"/>
        </w:rPr>
      </w:pPr>
      <w:r>
        <w:rPr>
          <w:rFonts w:hint="eastAsia" w:ascii="宋体" w:hAnsi="宋体" w:eastAsia="宋体" w:cs="宋体"/>
          <w:color w:val="000000"/>
          <w:sz w:val="30"/>
          <w:szCs w:val="30"/>
          <w:shd w:val="clear" w:color="auto" w:fill="FFFFFF"/>
        </w:rPr>
        <w:t>第五章：合同专用条款………………………………………8</w:t>
      </w:r>
    </w:p>
    <w:p>
      <w:pPr>
        <w:pStyle w:val="7"/>
        <w:widowControl/>
        <w:shd w:val="clear" w:color="auto" w:fill="FFFFFF"/>
        <w:spacing w:beforeAutospacing="0" w:afterAutospacing="0"/>
        <w:rPr>
          <w:rFonts w:ascii="Calibri" w:hAnsi="Calibri" w:cs="Calibri"/>
          <w:color w:val="000000"/>
          <w:sz w:val="30"/>
          <w:szCs w:val="30"/>
        </w:rPr>
      </w:pPr>
    </w:p>
    <w:p>
      <w:pPr>
        <w:pStyle w:val="7"/>
        <w:widowControl/>
        <w:shd w:val="clear" w:color="auto" w:fill="FFFFFF"/>
        <w:spacing w:beforeAutospacing="0" w:afterAutospacing="0"/>
        <w:rPr>
          <w:rFonts w:ascii="Calibri" w:hAnsi="Calibri" w:eastAsia="宋体" w:cs="Calibri"/>
          <w:color w:val="000000"/>
          <w:sz w:val="30"/>
          <w:szCs w:val="30"/>
        </w:rPr>
      </w:pPr>
      <w:r>
        <w:rPr>
          <w:rFonts w:hint="eastAsia" w:ascii="宋体" w:hAnsi="宋体" w:eastAsia="宋体" w:cs="宋体"/>
          <w:color w:val="000000"/>
          <w:sz w:val="30"/>
          <w:szCs w:val="30"/>
          <w:shd w:val="clear" w:color="auto" w:fill="FFFFFF"/>
        </w:rPr>
        <w:t>第六章: 其他说明……………………………………………9</w:t>
      </w:r>
    </w:p>
    <w:p>
      <w:pPr>
        <w:pStyle w:val="7"/>
        <w:widowControl/>
        <w:shd w:val="clear" w:color="auto" w:fill="FFFFFF"/>
        <w:spacing w:beforeAutospacing="0" w:afterAutospacing="0"/>
        <w:rPr>
          <w:rFonts w:ascii="Calibri" w:hAnsi="Calibri" w:cs="Calibri"/>
          <w:color w:val="000000"/>
          <w:sz w:val="30"/>
          <w:szCs w:val="30"/>
        </w:rPr>
      </w:pPr>
    </w:p>
    <w:p>
      <w:pPr>
        <w:pStyle w:val="7"/>
        <w:widowControl/>
        <w:shd w:val="clear" w:color="auto" w:fill="FFFFFF"/>
        <w:spacing w:beforeAutospacing="0" w:afterAutospacing="0"/>
        <w:rPr>
          <w:rFonts w:ascii="Calibri" w:hAnsi="Calibri" w:eastAsia="宋体" w:cs="Calibri"/>
          <w:color w:val="000000"/>
          <w:sz w:val="30"/>
          <w:szCs w:val="30"/>
        </w:rPr>
      </w:pPr>
      <w:r>
        <w:rPr>
          <w:rFonts w:hint="eastAsia" w:ascii="宋体" w:hAnsi="宋体" w:eastAsia="宋体" w:cs="宋体"/>
          <w:color w:val="000000"/>
          <w:sz w:val="30"/>
          <w:szCs w:val="30"/>
          <w:shd w:val="clear" w:color="auto" w:fill="FFFFFF"/>
        </w:rPr>
        <w:t>第七章: 磋商响应文件格式…………………………………10</w:t>
      </w:r>
    </w:p>
    <w:p>
      <w:pPr>
        <w:pStyle w:val="7"/>
        <w:widowControl/>
        <w:shd w:val="clear" w:color="auto" w:fill="FFFFFF"/>
        <w:spacing w:beforeAutospacing="0" w:afterAutospacing="0"/>
        <w:jc w:val="center"/>
        <w:rPr>
          <w:rFonts w:ascii="Cambria" w:hAnsi="Cambria" w:eastAsia="Cambria" w:cs="Cambria"/>
          <w:b/>
          <w:bCs/>
          <w:color w:val="000000"/>
          <w:sz w:val="32"/>
          <w:szCs w:val="32"/>
          <w:shd w:val="clear" w:color="auto" w:fill="FFFFFF"/>
        </w:rPr>
      </w:pPr>
    </w:p>
    <w:p>
      <w:pPr>
        <w:pStyle w:val="7"/>
        <w:widowControl/>
        <w:shd w:val="clear" w:color="auto" w:fill="FFFFFF"/>
        <w:spacing w:beforeAutospacing="0" w:afterAutospacing="0"/>
        <w:jc w:val="center"/>
        <w:rPr>
          <w:rFonts w:ascii="Cambria" w:hAnsi="Cambria" w:eastAsia="Cambria" w:cs="Cambria"/>
          <w:b/>
          <w:bCs/>
          <w:color w:val="000000"/>
          <w:sz w:val="32"/>
          <w:szCs w:val="32"/>
          <w:shd w:val="clear" w:color="auto" w:fill="FFFFFF"/>
        </w:rPr>
      </w:pPr>
    </w:p>
    <w:p>
      <w:pPr>
        <w:pStyle w:val="7"/>
        <w:widowControl/>
        <w:shd w:val="clear" w:color="auto" w:fill="FFFFFF"/>
        <w:spacing w:beforeAutospacing="0" w:afterAutospacing="0"/>
        <w:jc w:val="center"/>
        <w:rPr>
          <w:rFonts w:ascii="Cambria" w:hAnsi="Cambria" w:eastAsia="Cambria" w:cs="Cambria"/>
          <w:b/>
          <w:bCs/>
          <w:color w:val="000000"/>
          <w:sz w:val="32"/>
          <w:szCs w:val="32"/>
          <w:shd w:val="clear" w:color="auto" w:fill="FFFFFF"/>
        </w:rPr>
      </w:pPr>
    </w:p>
    <w:p>
      <w:pPr>
        <w:pStyle w:val="7"/>
        <w:widowControl/>
        <w:shd w:val="clear" w:color="auto" w:fill="FFFFFF"/>
        <w:spacing w:beforeAutospacing="0" w:afterAutospacing="0"/>
        <w:jc w:val="center"/>
        <w:rPr>
          <w:rFonts w:ascii="Cambria" w:hAnsi="Cambria" w:eastAsia="Cambria" w:cs="Cambria"/>
          <w:b/>
          <w:bCs/>
          <w:color w:val="000000"/>
          <w:sz w:val="32"/>
          <w:szCs w:val="32"/>
          <w:shd w:val="clear" w:color="auto" w:fill="FFFFFF"/>
        </w:rPr>
      </w:pPr>
    </w:p>
    <w:p>
      <w:pPr>
        <w:pStyle w:val="7"/>
        <w:widowControl/>
        <w:shd w:val="clear" w:color="auto" w:fill="FFFFFF"/>
        <w:spacing w:beforeAutospacing="0" w:afterAutospacing="0"/>
        <w:jc w:val="center"/>
        <w:rPr>
          <w:rFonts w:ascii="Cambria" w:hAnsi="Cambria" w:eastAsia="Cambria" w:cs="Cambria"/>
          <w:b/>
          <w:bCs/>
          <w:color w:val="000000"/>
          <w:sz w:val="32"/>
          <w:szCs w:val="32"/>
          <w:shd w:val="clear" w:color="auto" w:fill="FFFFFF"/>
        </w:rPr>
      </w:pPr>
    </w:p>
    <w:p>
      <w:pPr>
        <w:pStyle w:val="7"/>
        <w:widowControl/>
        <w:shd w:val="clear" w:color="auto" w:fill="FFFFFF"/>
        <w:spacing w:beforeAutospacing="0" w:afterAutospacing="0"/>
        <w:jc w:val="center"/>
        <w:rPr>
          <w:rFonts w:ascii="Cambria" w:hAnsi="Cambria" w:eastAsia="Cambria" w:cs="Cambria"/>
          <w:b/>
          <w:bCs/>
          <w:color w:val="000000"/>
          <w:sz w:val="32"/>
          <w:szCs w:val="32"/>
          <w:shd w:val="clear" w:color="auto" w:fill="FFFFFF"/>
        </w:rPr>
      </w:pPr>
    </w:p>
    <w:p>
      <w:pPr>
        <w:pStyle w:val="7"/>
        <w:widowControl/>
        <w:shd w:val="clear" w:color="auto" w:fill="FFFFFF"/>
        <w:spacing w:beforeAutospacing="0" w:afterAutospacing="0"/>
        <w:jc w:val="both"/>
        <w:rPr>
          <w:rFonts w:ascii="Cambria" w:hAnsi="Cambria" w:eastAsia="Cambria" w:cs="Cambria"/>
          <w:b/>
          <w:bCs/>
          <w:color w:val="000000"/>
          <w:sz w:val="32"/>
          <w:szCs w:val="32"/>
          <w:shd w:val="clear" w:color="auto" w:fill="FFFFFF"/>
        </w:rPr>
      </w:pPr>
    </w:p>
    <w:p>
      <w:pPr>
        <w:jc w:val="center"/>
        <w:rPr>
          <w:rFonts w:asciiTheme="minorEastAsia" w:hAnsiTheme="minorEastAsia" w:cstheme="minorEastAsia"/>
          <w:b/>
          <w:sz w:val="32"/>
          <w:szCs w:val="32"/>
        </w:rPr>
      </w:pPr>
      <w:r>
        <w:rPr>
          <w:rFonts w:hint="eastAsia" w:asciiTheme="minorEastAsia" w:hAnsiTheme="minorEastAsia" w:cstheme="minorEastAsia"/>
          <w:b/>
          <w:sz w:val="32"/>
          <w:szCs w:val="32"/>
        </w:rPr>
        <w:t>陕西省中医药大学第二附属医院</w:t>
      </w:r>
    </w:p>
    <w:p>
      <w:pPr>
        <w:jc w:val="center"/>
        <w:rPr>
          <w:rFonts w:asciiTheme="minorEastAsia" w:hAnsiTheme="minorEastAsia" w:cstheme="minorEastAsia"/>
          <w:b/>
          <w:sz w:val="32"/>
          <w:szCs w:val="32"/>
        </w:rPr>
      </w:pPr>
      <w:r>
        <w:rPr>
          <w:rFonts w:hint="eastAsia" w:asciiTheme="minorEastAsia" w:hAnsiTheme="minorEastAsia" w:cstheme="minorEastAsia"/>
          <w:b/>
          <w:sz w:val="32"/>
          <w:szCs w:val="32"/>
        </w:rPr>
        <w:t>西咸院区消防设施检测项目竞争性磋商公告</w:t>
      </w:r>
    </w:p>
    <w:p>
      <w:pPr>
        <w:spacing w:line="480" w:lineRule="exact"/>
        <w:jc w:val="center"/>
        <w:rPr>
          <w:rFonts w:asciiTheme="minorEastAsia" w:hAnsiTheme="minorEastAsia" w:cstheme="minorEastAsia"/>
          <w:b/>
          <w:sz w:val="32"/>
          <w:szCs w:val="32"/>
        </w:rPr>
      </w:pPr>
    </w:p>
    <w:p>
      <w:pPr>
        <w:widowControl/>
        <w:spacing w:after="156" w:afterLines="50" w:line="560" w:lineRule="exact"/>
        <w:ind w:firstLine="480" w:firstLineChars="200"/>
        <w:jc w:val="left"/>
        <w:rPr>
          <w:rFonts w:cs="仿宋_GB2312" w:asciiTheme="minorEastAsia" w:hAnsiTheme="minorEastAsia"/>
          <w:color w:val="000000"/>
          <w:kern w:val="0"/>
          <w:sz w:val="24"/>
        </w:rPr>
      </w:pPr>
      <w:r>
        <w:rPr>
          <w:rFonts w:hint="eastAsia" w:ascii="宋体" w:hAnsi="宋体" w:eastAsia="宋体" w:cs="宋体"/>
          <w:color w:val="000000"/>
          <w:kern w:val="0"/>
          <w:sz w:val="24"/>
          <w:lang w:bidi="ar"/>
        </w:rPr>
        <w:t>本着“公平、公正、公开”的原则，</w:t>
      </w:r>
      <w:r>
        <w:rPr>
          <w:rFonts w:hint="eastAsia" w:cs="方正小标宋简体" w:asciiTheme="minorEastAsia" w:hAnsiTheme="minorEastAsia"/>
          <w:bCs/>
          <w:color w:val="000000"/>
          <w:sz w:val="24"/>
        </w:rPr>
        <w:t>陕西中医药大学第二附属医院就西咸院区消防设施检测项目现进行公开</w:t>
      </w:r>
      <w:r>
        <w:rPr>
          <w:rFonts w:hint="eastAsia" w:cs="仿宋_GB2312" w:asciiTheme="minorEastAsia" w:hAnsiTheme="minorEastAsia"/>
          <w:color w:val="000000"/>
          <w:kern w:val="0"/>
          <w:sz w:val="24"/>
        </w:rPr>
        <w:t>竞争性磋商采购</w:t>
      </w:r>
      <w:r>
        <w:rPr>
          <w:rFonts w:hint="eastAsia" w:cs="方正小标宋简体" w:asciiTheme="minorEastAsia" w:hAnsiTheme="minorEastAsia"/>
          <w:bCs/>
          <w:color w:val="000000"/>
          <w:sz w:val="24"/>
        </w:rPr>
        <w:t>，现邀请具备相应资质的单位前来投标。</w:t>
      </w:r>
      <w:r>
        <w:rPr>
          <w:rFonts w:hint="eastAsia" w:cs="仿宋_GB2312" w:asciiTheme="minorEastAsia" w:hAnsiTheme="minorEastAsia"/>
          <w:color w:val="000000"/>
          <w:kern w:val="0"/>
          <w:sz w:val="24"/>
        </w:rPr>
        <w:t>请于截止日之前向安全保卫科报名参加，超过截止时间的公司不能参加投标。</w:t>
      </w:r>
    </w:p>
    <w:p>
      <w:pPr>
        <w:widowControl/>
        <w:spacing w:after="156" w:afterLines="50"/>
        <w:ind w:firstLine="482" w:firstLineChars="200"/>
        <w:jc w:val="left"/>
        <w:rPr>
          <w:rFonts w:ascii="宋体" w:hAnsi="宋体" w:eastAsia="宋体" w:cs="宋体"/>
          <w:b/>
          <w:bCs/>
          <w:color w:val="333333"/>
          <w:kern w:val="0"/>
          <w:sz w:val="24"/>
          <w:shd w:val="clear" w:color="auto" w:fill="FFFFFF"/>
          <w:lang w:bidi="ar"/>
        </w:rPr>
      </w:pPr>
      <w:r>
        <w:rPr>
          <w:rFonts w:hint="eastAsia" w:cs="仿宋_GB2312" w:asciiTheme="minorEastAsia" w:hAnsiTheme="minorEastAsia"/>
          <w:b/>
          <w:bCs/>
          <w:color w:val="000000"/>
          <w:sz w:val="24"/>
        </w:rPr>
        <w:t>一、</w:t>
      </w:r>
      <w:r>
        <w:rPr>
          <w:rFonts w:hint="eastAsia" w:cs="仿宋_GB2312" w:asciiTheme="minorEastAsia" w:hAnsiTheme="minorEastAsia"/>
          <w:b/>
          <w:bCs/>
          <w:color w:val="000000"/>
          <w:kern w:val="0"/>
          <w:sz w:val="24"/>
        </w:rPr>
        <w:t>项目名称：</w:t>
      </w:r>
      <w:r>
        <w:rPr>
          <w:rFonts w:hint="eastAsia" w:cs="仿宋_GB2312" w:asciiTheme="minorEastAsia" w:hAnsiTheme="minorEastAsia"/>
          <w:color w:val="000000"/>
          <w:kern w:val="0"/>
          <w:sz w:val="24"/>
        </w:rPr>
        <w:t>西咸院区消防设施检测项目</w:t>
      </w:r>
      <w:r>
        <w:rPr>
          <w:rFonts w:hint="eastAsia" w:asciiTheme="minorEastAsia" w:hAnsiTheme="minorEastAsia" w:cstheme="minorEastAsia"/>
          <w:bCs/>
          <w:sz w:val="24"/>
        </w:rPr>
        <w:t>竞争性磋商</w:t>
      </w:r>
    </w:p>
    <w:p>
      <w:pPr>
        <w:widowControl/>
        <w:shd w:val="clear" w:color="auto" w:fill="FFFFFF"/>
        <w:spacing w:line="360" w:lineRule="auto"/>
        <w:ind w:firstLine="480"/>
        <w:jc w:val="left"/>
        <w:rPr>
          <w:rFonts w:ascii="宋体" w:hAnsi="宋体" w:eastAsia="宋体" w:cs="宋体"/>
          <w:b/>
          <w:bCs/>
          <w:color w:val="333333"/>
          <w:sz w:val="24"/>
        </w:rPr>
      </w:pPr>
      <w:r>
        <w:rPr>
          <w:rFonts w:hint="eastAsia" w:ascii="宋体" w:hAnsi="宋体" w:eastAsia="宋体" w:cs="宋体"/>
          <w:b/>
          <w:bCs/>
          <w:color w:val="333333"/>
          <w:kern w:val="0"/>
          <w:sz w:val="24"/>
          <w:shd w:val="clear" w:color="auto" w:fill="FFFFFF"/>
          <w:lang w:bidi="ar"/>
        </w:rPr>
        <w:t>二、报名需提供以下资质：</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lang w:bidi="ar"/>
        </w:rPr>
        <w:t>1、企业营业执照（三证合一）副本原件及复印件；</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lang w:bidi="ar"/>
        </w:rPr>
        <w:t>2、法定代表人授权书原件（法人身份证、被授权人身份证复印件）；</w:t>
      </w:r>
    </w:p>
    <w:p>
      <w:pPr>
        <w:widowControl/>
        <w:shd w:val="clear" w:color="auto" w:fill="FFFFFF"/>
        <w:spacing w:line="360" w:lineRule="auto"/>
        <w:ind w:firstLine="480"/>
        <w:jc w:val="left"/>
        <w:rPr>
          <w:rFonts w:hint="eastAsia"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3、投标人须未被列入“信用中国”网站（www.creditchina.gov.cn）失信被执行人（以截图打印并加盖单位鲜章为准）；</w:t>
      </w:r>
    </w:p>
    <w:p>
      <w:pPr>
        <w:pStyle w:val="2"/>
        <w:rPr>
          <w:rFonts w:hint="default" w:eastAsiaTheme="minorEastAsia"/>
          <w:lang w:val="en-US" w:eastAsia="zh-CN"/>
        </w:rPr>
      </w:pPr>
      <w:r>
        <w:rPr>
          <w:rFonts w:hint="eastAsia" w:asciiTheme="minorEastAsia" w:hAnsiTheme="minorEastAsia" w:cstheme="minorEastAsia"/>
          <w:b w:val="0"/>
          <w:bCs w:val="0"/>
          <w:sz w:val="24"/>
          <w:szCs w:val="24"/>
          <w:lang w:val="en-US" w:eastAsia="zh-CN"/>
        </w:rPr>
        <w:t>4、投标人在</w:t>
      </w:r>
      <w:r>
        <w:rPr>
          <w:rFonts w:hint="eastAsia" w:asciiTheme="minorEastAsia" w:hAnsiTheme="minorEastAsia" w:cstheme="minorEastAsia"/>
          <w:b w:val="0"/>
          <w:bCs w:val="0"/>
          <w:color w:val="000000" w:themeColor="text1"/>
          <w:sz w:val="24"/>
          <w:szCs w:val="24"/>
          <w14:textFill>
            <w14:solidFill>
              <w14:schemeClr w14:val="tx1"/>
            </w14:solidFill>
          </w14:textFill>
        </w:rPr>
        <w:t>“社会消防技术服务网系统”</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打印相关资质信息</w:t>
      </w:r>
      <w:r>
        <w:rPr>
          <w:rFonts w:hint="eastAsia" w:ascii="宋体" w:hAnsi="宋体" w:eastAsia="宋体" w:cs="宋体"/>
          <w:color w:val="333333"/>
          <w:kern w:val="0"/>
          <w:sz w:val="24"/>
          <w:shd w:val="clear" w:color="auto" w:fill="FFFFFF"/>
          <w:lang w:bidi="ar"/>
        </w:rPr>
        <w:t>（以截图打印并加盖单位鲜章为准）；</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lang w:val="en-US" w:eastAsia="zh-CN" w:bidi="ar"/>
        </w:rPr>
        <w:t>5</w:t>
      </w:r>
      <w:r>
        <w:rPr>
          <w:rFonts w:hint="eastAsia" w:ascii="宋体" w:hAnsi="宋体" w:eastAsia="宋体" w:cs="宋体"/>
          <w:color w:val="333333"/>
          <w:kern w:val="0"/>
          <w:sz w:val="24"/>
          <w:shd w:val="clear" w:color="auto" w:fill="FFFFFF"/>
          <w:lang w:bidi="ar"/>
        </w:rPr>
        <w:t>、以上复印件均须加盖单位鲜章（不接受电脑扫描件作为原件资质）。</w:t>
      </w:r>
    </w:p>
    <w:p>
      <w:pPr>
        <w:widowControl/>
        <w:shd w:val="clear" w:color="auto" w:fill="FFFFFF"/>
        <w:spacing w:line="360" w:lineRule="auto"/>
        <w:ind w:firstLine="480"/>
        <w:jc w:val="left"/>
        <w:rPr>
          <w:rFonts w:cs="仿宋_GB2312" w:asciiTheme="minorEastAsia" w:hAnsiTheme="minorEastAsia"/>
          <w:color w:val="000000"/>
          <w:kern w:val="0"/>
          <w:sz w:val="24"/>
        </w:rPr>
      </w:pPr>
      <w:r>
        <w:rPr>
          <w:rFonts w:hint="eastAsia" w:ascii="宋体" w:hAnsi="宋体" w:eastAsia="宋体" w:cs="宋体"/>
          <w:color w:val="333333"/>
          <w:kern w:val="0"/>
          <w:sz w:val="24"/>
          <w:shd w:val="clear" w:color="auto" w:fill="FFFFFF"/>
          <w:lang w:val="en-US" w:eastAsia="zh-CN" w:bidi="ar"/>
        </w:rPr>
        <w:t>6</w:t>
      </w:r>
      <w:r>
        <w:rPr>
          <w:rFonts w:hint="eastAsia" w:ascii="宋体" w:hAnsi="宋体" w:eastAsia="宋体" w:cs="宋体"/>
          <w:color w:val="333333"/>
          <w:kern w:val="0"/>
          <w:sz w:val="24"/>
          <w:shd w:val="clear" w:color="auto" w:fill="FFFFFF"/>
          <w:lang w:bidi="ar"/>
        </w:rPr>
        <w:t>、本项目不允许联合体投标。</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b/>
          <w:bCs/>
          <w:color w:val="333333"/>
          <w:kern w:val="0"/>
          <w:sz w:val="24"/>
          <w:shd w:val="clear" w:color="auto" w:fill="FFFFFF"/>
          <w:lang w:bidi="ar"/>
        </w:rPr>
        <w:t>三、报名时间：</w:t>
      </w:r>
      <w:r>
        <w:rPr>
          <w:rFonts w:hint="eastAsia" w:ascii="宋体" w:hAnsi="宋体" w:eastAsia="宋体" w:cs="宋体"/>
          <w:color w:val="333333"/>
          <w:kern w:val="0"/>
          <w:sz w:val="24"/>
          <w:shd w:val="clear" w:color="auto" w:fill="FFFFFF"/>
          <w:lang w:bidi="ar"/>
        </w:rPr>
        <w:t>2021年8月16日起至2021年8月20日止（节假日和非工作时间除外），上午8:30—11:00；下午14:30-16:00。</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b/>
          <w:bCs/>
          <w:color w:val="333333"/>
          <w:kern w:val="0"/>
          <w:sz w:val="24"/>
          <w:shd w:val="clear" w:color="auto" w:fill="FFFFFF"/>
          <w:lang w:bidi="ar"/>
        </w:rPr>
        <w:t>四、报名地点：</w:t>
      </w:r>
      <w:r>
        <w:rPr>
          <w:rFonts w:hint="eastAsia" w:ascii="宋体" w:hAnsi="宋体" w:eastAsia="宋体" w:cs="宋体"/>
          <w:color w:val="333333"/>
          <w:kern w:val="0"/>
          <w:sz w:val="24"/>
          <w:shd w:val="clear" w:color="auto" w:fill="FFFFFF"/>
          <w:lang w:bidi="ar"/>
        </w:rPr>
        <w:t>陕西中医药大学第二附属医院（西咸新区中心医院）沣西新城龙台观路831号门诊四层，信息化建设管理科。</w:t>
      </w:r>
    </w:p>
    <w:p>
      <w:pPr>
        <w:widowControl/>
        <w:shd w:val="clear" w:color="auto" w:fill="FFFFFF"/>
        <w:spacing w:line="360" w:lineRule="auto"/>
        <w:ind w:firstLine="480"/>
        <w:jc w:val="left"/>
        <w:rPr>
          <w:rFonts w:ascii="宋体" w:hAnsi="宋体" w:eastAsia="宋体" w:cs="宋体"/>
          <w:b/>
          <w:bCs/>
          <w:color w:val="333333"/>
          <w:sz w:val="24"/>
        </w:rPr>
      </w:pPr>
      <w:r>
        <w:rPr>
          <w:rFonts w:hint="eastAsia" w:ascii="宋体" w:hAnsi="宋体" w:eastAsia="宋体" w:cs="宋体"/>
          <w:b/>
          <w:bCs/>
          <w:color w:val="333333"/>
          <w:kern w:val="0"/>
          <w:sz w:val="24"/>
          <w:shd w:val="clear" w:color="auto" w:fill="FFFFFF"/>
          <w:lang w:bidi="ar"/>
        </w:rPr>
        <w:t>五、开标时间及地点</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lang w:bidi="ar"/>
        </w:rPr>
        <w:t>1、开标时间：2021年8月25日上午9:00(迟到10分钟后被视为自动弃权)</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lang w:bidi="ar"/>
        </w:rPr>
        <w:t>2、开标地点：西咸院区五层会议室2</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b/>
          <w:bCs/>
          <w:color w:val="333333"/>
          <w:kern w:val="0"/>
          <w:sz w:val="24"/>
          <w:shd w:val="clear" w:color="auto" w:fill="FFFFFF"/>
          <w:lang w:bidi="ar"/>
        </w:rPr>
        <w:t>六、报名费用：</w:t>
      </w:r>
      <w:r>
        <w:rPr>
          <w:rFonts w:hint="eastAsia" w:ascii="宋体" w:hAnsi="宋体" w:eastAsia="宋体" w:cs="宋体"/>
          <w:color w:val="333333"/>
          <w:kern w:val="0"/>
          <w:sz w:val="24"/>
          <w:shd w:val="clear" w:color="auto" w:fill="FFFFFF"/>
          <w:lang w:bidi="ar"/>
        </w:rPr>
        <w:t xml:space="preserve"> 200元 (概不退还)  </w:t>
      </w:r>
    </w:p>
    <w:p>
      <w:pPr>
        <w:widowControl/>
        <w:shd w:val="clear" w:color="auto" w:fill="FFFFFF"/>
        <w:spacing w:line="360" w:lineRule="auto"/>
        <w:ind w:firstLine="480"/>
        <w:jc w:val="left"/>
        <w:rPr>
          <w:rFonts w:hint="eastAsia" w:ascii="宋体" w:hAnsi="宋体" w:eastAsia="宋体" w:cs="宋体"/>
          <w:color w:val="000000" w:themeColor="text1"/>
          <w:kern w:val="0"/>
          <w:sz w:val="24"/>
          <w:shd w:val="clear" w:color="auto" w:fill="FFFFFF"/>
          <w:lang w:bidi="ar"/>
          <w14:textFill>
            <w14:solidFill>
              <w14:schemeClr w14:val="tx1"/>
            </w14:solidFill>
          </w14:textFill>
        </w:rPr>
      </w:pPr>
      <w:r>
        <w:rPr>
          <w:rFonts w:hint="eastAsia" w:ascii="宋体" w:hAnsi="宋体" w:eastAsia="宋体" w:cs="宋体"/>
          <w:color w:val="000000" w:themeColor="text1"/>
          <w:kern w:val="0"/>
          <w:sz w:val="24"/>
          <w:shd w:val="clear" w:color="auto" w:fill="FFFFFF"/>
          <w:lang w:bidi="ar"/>
          <w14:textFill>
            <w14:solidFill>
              <w14:schemeClr w14:val="tx1"/>
            </w14:solidFill>
          </w14:textFill>
        </w:rPr>
        <w:t>投标保证金：3000元（微信或现金均可）</w:t>
      </w:r>
    </w:p>
    <w:p>
      <w:pPr>
        <w:widowControl/>
        <w:shd w:val="clear" w:color="auto" w:fill="FFFFFF"/>
        <w:spacing w:line="360" w:lineRule="auto"/>
        <w:ind w:firstLine="480"/>
        <w:jc w:val="left"/>
        <w:rPr>
          <w:rFonts w:ascii="宋体" w:hAnsi="宋体" w:eastAsia="宋体" w:cs="宋体"/>
          <w:color w:val="333333"/>
          <w:sz w:val="24"/>
        </w:rPr>
      </w:pPr>
      <w:r>
        <w:rPr>
          <w:rFonts w:hint="eastAsia" w:ascii="宋体" w:hAnsi="宋体" w:eastAsia="宋体" w:cs="宋体"/>
          <w:b/>
          <w:bCs/>
          <w:color w:val="333333"/>
          <w:kern w:val="0"/>
          <w:sz w:val="24"/>
          <w:shd w:val="clear" w:color="auto" w:fill="FFFFFF"/>
          <w:lang w:bidi="ar"/>
        </w:rPr>
        <w:t>七、报名咨询电话：</w:t>
      </w:r>
      <w:r>
        <w:rPr>
          <w:rFonts w:hint="eastAsia" w:ascii="宋体" w:hAnsi="宋体" w:eastAsia="宋体" w:cs="宋体"/>
          <w:color w:val="333333"/>
          <w:kern w:val="0"/>
          <w:sz w:val="24"/>
          <w:shd w:val="clear" w:color="auto" w:fill="FFFFFF"/>
          <w:lang w:bidi="ar"/>
        </w:rPr>
        <w:t>029-33350905（帅老师）  </w:t>
      </w:r>
    </w:p>
    <w:p>
      <w:pPr>
        <w:widowControl/>
        <w:shd w:val="clear" w:color="auto" w:fill="FFFFFF"/>
        <w:spacing w:line="360" w:lineRule="auto"/>
        <w:ind w:firstLine="480"/>
        <w:jc w:val="left"/>
        <w:rPr>
          <w:rFonts w:ascii="Cambria" w:hAnsi="Cambria" w:eastAsia="Cambria" w:cs="Cambria"/>
          <w:b/>
          <w:bCs/>
          <w:color w:val="000000"/>
          <w:sz w:val="32"/>
          <w:szCs w:val="32"/>
          <w:shd w:val="clear" w:color="auto" w:fill="FFFFFF"/>
        </w:rPr>
      </w:pPr>
      <w:r>
        <w:rPr>
          <w:rFonts w:hint="eastAsia" w:ascii="宋体" w:hAnsi="宋体" w:eastAsia="宋体" w:cs="宋体"/>
          <w:b/>
          <w:bCs/>
          <w:color w:val="333333"/>
          <w:kern w:val="0"/>
          <w:sz w:val="24"/>
          <w:shd w:val="clear" w:color="auto" w:fill="FFFFFF"/>
          <w:lang w:bidi="ar"/>
        </w:rPr>
        <w:t>八、业务咨询电话：</w:t>
      </w:r>
      <w:r>
        <w:rPr>
          <w:rFonts w:hint="eastAsia" w:ascii="宋体" w:hAnsi="宋体" w:eastAsia="宋体" w:cs="宋体"/>
          <w:color w:val="333333"/>
          <w:kern w:val="0"/>
          <w:sz w:val="24"/>
          <w:shd w:val="clear" w:color="auto" w:fill="FFFFFF"/>
          <w:lang w:bidi="ar"/>
        </w:rPr>
        <w:t>029-33350904（邓老师）</w:t>
      </w:r>
    </w:p>
    <w:p>
      <w:pPr>
        <w:pStyle w:val="7"/>
        <w:widowControl/>
        <w:shd w:val="clear" w:color="auto" w:fill="FFFFFF"/>
        <w:spacing w:beforeAutospacing="0" w:afterAutospacing="0"/>
        <w:jc w:val="center"/>
        <w:rPr>
          <w:rFonts w:ascii="宋体" w:hAnsi="宋体" w:eastAsia="宋体" w:cs="宋体"/>
          <w:b/>
          <w:bCs/>
          <w:color w:val="000000"/>
          <w:sz w:val="32"/>
          <w:szCs w:val="32"/>
        </w:rPr>
      </w:pPr>
      <w:r>
        <w:rPr>
          <w:rFonts w:hint="eastAsia" w:ascii="宋体" w:hAnsi="宋体" w:eastAsia="宋体" w:cs="宋体"/>
          <w:b/>
          <w:bCs/>
          <w:color w:val="000000"/>
          <w:sz w:val="32"/>
          <w:szCs w:val="32"/>
          <w:shd w:val="clear" w:color="auto" w:fill="FFFFFF"/>
        </w:rPr>
        <w:t>第二章 投标须知</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1、投标人应认真浏览磋商公告及磋商文件，将磋商文件中的资格要求与本投标人已取得的资格文件进行对照，满足资格文件要求的，方可参与。</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2、报名时不要将失效的证书复印件装订在资格审查资料中。投标人要及时办理证书延期手续，变更后要通知投标文件编制人员，及时清理失效证书复印件。</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3、投标人在编制资格审查资料时，应按照招标文件中要求的提供，不要遗漏，也不要人为增加</w:t>
      </w:r>
      <w:r>
        <w:rPr>
          <w:rFonts w:hint="eastAsia" w:ascii="宋体" w:hAnsi="宋体" w:eastAsia="宋体" w:cs="宋体"/>
          <w:b/>
          <w:bCs/>
          <w:color w:val="000000"/>
          <w:shd w:val="clear" w:color="auto" w:fill="FFFFFF"/>
        </w:rPr>
        <w:t>。</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4、磋商响应文件应对磋商文件的要求作出实质响应。符合磋商文件的所有条款、条件和规定且无重大偏离与保留。</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5、磋商响应文件中必须有产品生产厂家提供的产品技术参数和性能说明，尽量提供产品在陕的销售合同。</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6、投标人在提交磋商响应文件时，最好将企业公章和法定代表人或其委托代理人印章随身携带，在提交磋商响应文件时如发现文件有误，在有效时间内还可设法弥补。</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7、投标人应对招标项目提出合理的价格，若报价高出预算价格或中标价格高于市场价一经核实，招标单位按废标处理。</w:t>
      </w: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jc w:val="both"/>
        <w:rPr>
          <w:rFonts w:ascii="宋体" w:hAnsi="宋体" w:eastAsia="宋体" w:cs="宋体"/>
          <w:color w:val="000000"/>
          <w:shd w:val="clear" w:color="auto" w:fill="FFFFFF"/>
        </w:rPr>
      </w:pPr>
    </w:p>
    <w:p>
      <w:pPr>
        <w:pStyle w:val="7"/>
        <w:widowControl/>
        <w:shd w:val="clear" w:color="auto" w:fill="FFFFFF"/>
        <w:spacing w:beforeAutospacing="0" w:afterAutospacing="0"/>
        <w:jc w:val="center"/>
        <w:rPr>
          <w:rFonts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rPr>
        <w:t>第三章 招标内容及要求</w:t>
      </w:r>
    </w:p>
    <w:p>
      <w:pPr>
        <w:pStyle w:val="7"/>
        <w:widowControl/>
        <w:shd w:val="clear" w:color="auto" w:fill="FFFFFF"/>
        <w:spacing w:beforeAutospacing="0" w:afterAutospacing="0"/>
        <w:jc w:val="center"/>
        <w:rPr>
          <w:rFonts w:ascii="宋体" w:hAnsi="宋体" w:eastAsia="宋体" w:cs="宋体"/>
          <w:b/>
          <w:bCs/>
          <w:color w:val="000000"/>
          <w:shd w:val="clear" w:color="auto" w:fill="FFFFFF"/>
        </w:rPr>
      </w:pPr>
    </w:p>
    <w:p>
      <w:pPr>
        <w:pStyle w:val="7"/>
        <w:widowControl/>
        <w:shd w:val="clear" w:color="auto" w:fill="FFFFFF"/>
        <w:spacing w:beforeAutospacing="0" w:afterAutospacing="0"/>
        <w:jc w:val="both"/>
        <w:rPr>
          <w:rFonts w:ascii="宋体" w:hAnsi="宋体" w:eastAsia="宋体" w:cs="宋体"/>
          <w:color w:val="000000"/>
        </w:rPr>
      </w:pPr>
      <w:r>
        <w:rPr>
          <w:rFonts w:hint="eastAsia" w:ascii="宋体" w:hAnsi="宋体" w:eastAsia="宋体" w:cs="宋体"/>
          <w:b/>
          <w:bCs/>
          <w:color w:val="000000"/>
          <w:shd w:val="clear" w:color="auto" w:fill="FFFFFF"/>
        </w:rPr>
        <w:t>一、采购内容：</w:t>
      </w:r>
      <w:r>
        <w:rPr>
          <w:rFonts w:hint="eastAsia" w:ascii="宋体" w:hAnsi="宋体" w:eastAsia="宋体" w:cs="宋体"/>
          <w:color w:val="000000"/>
        </w:rPr>
        <w:t>西咸院区消防设施检测项目</w:t>
      </w:r>
    </w:p>
    <w:p>
      <w:pPr>
        <w:widowControl/>
        <w:spacing w:line="360" w:lineRule="auto"/>
        <w:jc w:val="left"/>
        <w:rPr>
          <w:rFonts w:ascii="宋体" w:hAnsi="宋体" w:eastAsia="宋体" w:cs="宋体"/>
          <w:color w:val="000000"/>
          <w:kern w:val="0"/>
          <w:sz w:val="24"/>
        </w:rPr>
      </w:pPr>
      <w:r>
        <w:rPr>
          <w:rFonts w:hint="eastAsia" w:ascii="宋体" w:hAnsi="宋体" w:eastAsia="宋体" w:cs="宋体"/>
          <w:b/>
          <w:bCs/>
          <w:color w:val="000000"/>
          <w:kern w:val="0"/>
          <w:sz w:val="24"/>
        </w:rPr>
        <w:t>二、项目预算：</w:t>
      </w:r>
      <w:r>
        <w:rPr>
          <w:rFonts w:hint="eastAsia" w:ascii="宋体" w:hAnsi="宋体" w:eastAsia="宋体" w:cs="宋体"/>
          <w:color w:val="000000"/>
          <w:kern w:val="0"/>
          <w:sz w:val="24"/>
        </w:rPr>
        <w:t>28.6万元</w:t>
      </w:r>
    </w:p>
    <w:p>
      <w:pPr>
        <w:pStyle w:val="7"/>
        <w:widowControl/>
        <w:shd w:val="clear" w:color="auto" w:fill="FFFFFF"/>
        <w:spacing w:beforeAutospacing="0" w:afterAutospacing="0"/>
        <w:jc w:val="both"/>
        <w:rPr>
          <w:rFonts w:ascii="宋体" w:hAnsi="宋体" w:eastAsia="宋体" w:cs="宋体"/>
          <w:b/>
          <w:bCs/>
          <w:color w:val="000000"/>
        </w:rPr>
      </w:pPr>
      <w:r>
        <w:rPr>
          <w:rFonts w:hint="eastAsia" w:ascii="宋体" w:hAnsi="宋体" w:eastAsia="宋体" w:cs="宋体"/>
          <w:b/>
          <w:bCs/>
          <w:color w:val="000000"/>
          <w:shd w:val="clear" w:color="auto" w:fill="FFFFFF"/>
        </w:rPr>
        <w:t>三、项目概况：</w:t>
      </w:r>
    </w:p>
    <w:p>
      <w:pPr>
        <w:tabs>
          <w:tab w:val="left" w:pos="1778"/>
        </w:tabs>
        <w:spacing w:line="360" w:lineRule="auto"/>
        <w:ind w:firstLine="480" w:firstLineChars="200"/>
        <w:jc w:val="left"/>
        <w:rPr>
          <w:rFonts w:ascii="宋体" w:hAnsi="宋体" w:eastAsia="宋体" w:cs="宋体"/>
          <w:sz w:val="24"/>
        </w:rPr>
      </w:pPr>
      <w:r>
        <w:rPr>
          <w:rFonts w:hint="eastAsia" w:ascii="宋体" w:hAnsi="宋体" w:eastAsia="宋体" w:cs="宋体"/>
          <w:bCs/>
          <w:color w:val="000000"/>
          <w:sz w:val="24"/>
        </w:rPr>
        <w:t>陕西中医药大学第二附属医院</w:t>
      </w:r>
      <w:r>
        <w:rPr>
          <w:rFonts w:hint="eastAsia" w:ascii="宋体" w:hAnsi="宋体" w:eastAsia="宋体" w:cs="宋体"/>
          <w:sz w:val="24"/>
        </w:rPr>
        <w:t>的消防设施系统，其办公楼地下2层，地上12层，总建筑面积23万㎡，建筑高度42m；建筑内设有火灾自动报警系统、消防给水系统、消火栓灭火系统、自动喷水灭火系统、气体灭火系统、防排烟系统、消防电话等。含有火灾报警控制器6台；感烟火灾探测器6924个，感温火灾探测器377个；手动火灾报警按钮584只，消火栓按钮1118只，输入、输出模块4730只等；消防水系统设置有2台室内消火栓泵，2台室外消火栓，139台喷淋泵，6个消防水炮；屋面水箱24m³，并设置有1套稳压设备；室内消火栓1025个；洒水喷头26686个，湿式报警阀组38套；正压送风机19个，送风阀99个；排烟风机机101个，排烟阀235个；地下一层变配电室、一层监控中心及四层档案室均设有独立气体灭火系统，采用有管网式气体灭火系统，灭火剂采用七氟丙烷。</w:t>
      </w:r>
    </w:p>
    <w:p>
      <w:pPr>
        <w:pStyle w:val="7"/>
        <w:widowControl/>
        <w:shd w:val="clear" w:color="auto" w:fill="FFFFFF"/>
        <w:spacing w:beforeAutospacing="0" w:afterAutospacing="0" w:line="520" w:lineRule="atLeast"/>
        <w:rPr>
          <w:rFonts w:ascii="宋体" w:hAnsi="宋体" w:eastAsia="宋体" w:cs="宋体"/>
          <w:b/>
          <w:bCs/>
          <w:color w:val="000000"/>
        </w:rPr>
      </w:pPr>
      <w:r>
        <w:rPr>
          <w:rFonts w:hint="eastAsia" w:ascii="宋体" w:hAnsi="宋体" w:eastAsia="宋体" w:cs="宋体"/>
          <w:b/>
          <w:bCs/>
          <w:color w:val="000000"/>
          <w:shd w:val="clear" w:color="auto" w:fill="FFFFFF"/>
        </w:rPr>
        <w:t>四、项目标的物及总预算</w:t>
      </w:r>
    </w:p>
    <w:p>
      <w:pPr>
        <w:pStyle w:val="7"/>
        <w:widowControl/>
        <w:shd w:val="clear" w:color="auto" w:fill="FFFFFF"/>
        <w:spacing w:beforeAutospacing="0" w:afterAutospacing="0" w:line="360" w:lineRule="auto"/>
        <w:ind w:firstLine="480" w:firstLineChars="200"/>
        <w:rPr>
          <w:rFonts w:hint="default" w:ascii="宋体" w:hAnsi="宋体" w:eastAsia="宋体" w:cs="宋体"/>
          <w:color w:val="000000"/>
          <w:lang w:val="en-US" w:eastAsia="zh-CN"/>
        </w:rPr>
      </w:pPr>
      <w:r>
        <w:rPr>
          <w:rFonts w:hint="eastAsia" w:ascii="宋体" w:hAnsi="宋体" w:eastAsia="宋体" w:cs="宋体"/>
          <w:color w:val="000000"/>
          <w:shd w:val="clear" w:color="auto" w:fill="FFFFFF"/>
        </w:rPr>
        <w:t>1、项目标的物：西咸院区消防设施系统</w:t>
      </w:r>
      <w:r>
        <w:rPr>
          <w:rFonts w:hint="eastAsia" w:ascii="宋体" w:hAnsi="宋体" w:eastAsia="宋体" w:cs="宋体"/>
          <w:color w:val="000000"/>
          <w:shd w:val="clear" w:color="auto" w:fill="FFFFFF"/>
          <w:lang w:val="en-US" w:eastAsia="zh-CN"/>
        </w:rPr>
        <w:t>检测服务</w:t>
      </w:r>
    </w:p>
    <w:p>
      <w:pPr>
        <w:pStyle w:val="7"/>
        <w:widowControl/>
        <w:shd w:val="clear" w:color="auto" w:fill="FFFFFF"/>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2、项目总预算：28.6万元人民币。</w:t>
      </w:r>
    </w:p>
    <w:p>
      <w:pPr>
        <w:pStyle w:val="7"/>
        <w:widowControl/>
        <w:shd w:val="clear" w:color="auto" w:fill="FFFFFF"/>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shd w:val="clear" w:color="auto" w:fill="FFFFFF"/>
        </w:rPr>
        <w:t>3、磋商报价：供应商应在磋商报价表中标明完成本次磋商范围内所有内容的所有费用，包括但不限于上述主要标的物和相关配套设备、辅材，及所有建设、安装费用等为完成磋商文件要求的项目内容所包含的一切相关费用，项目验收标准为检测完成最终达到</w:t>
      </w:r>
      <w:r>
        <w:rPr>
          <w:rFonts w:hint="eastAsia" w:ascii="宋体" w:hAnsi="宋体" w:eastAsia="宋体" w:cs="宋体"/>
          <w:color w:val="000000"/>
          <w:shd w:val="clear" w:color="auto" w:fill="FFFFFF"/>
          <w:lang w:val="en-US" w:eastAsia="zh-CN"/>
        </w:rPr>
        <w:t>采购方</w:t>
      </w:r>
      <w:r>
        <w:rPr>
          <w:rFonts w:hint="eastAsia" w:ascii="宋体" w:hAnsi="宋体" w:eastAsia="宋体" w:cs="宋体"/>
          <w:color w:val="000000"/>
          <w:shd w:val="clear" w:color="auto" w:fill="FFFFFF"/>
        </w:rPr>
        <w:t>要求标准。</w:t>
      </w:r>
    </w:p>
    <w:p>
      <w:pPr>
        <w:widowControl/>
        <w:spacing w:line="560" w:lineRule="exact"/>
        <w:jc w:val="left"/>
        <w:rPr>
          <w:rFonts w:cs="仿宋_GB2312" w:asciiTheme="minorEastAsia" w:hAnsiTheme="minorEastAsia"/>
          <w:color w:val="000000"/>
          <w:kern w:val="0"/>
          <w:sz w:val="24"/>
        </w:rPr>
      </w:pPr>
      <w:r>
        <w:rPr>
          <w:rFonts w:hint="eastAsia" w:cs="仿宋_GB2312" w:asciiTheme="minorEastAsia" w:hAnsiTheme="minorEastAsia"/>
          <w:b/>
          <w:color w:val="000000"/>
          <w:kern w:val="0"/>
          <w:sz w:val="24"/>
        </w:rPr>
        <w:t>五、其它要求：</w:t>
      </w:r>
    </w:p>
    <w:p>
      <w:pPr>
        <w:widowControl/>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本次招标要求投标人具备且满足下述各项资质、业绩、人员要求方面具备相应的服务能力。</w:t>
      </w:r>
      <w:r>
        <w:rPr>
          <w:rFonts w:hint="eastAsia"/>
          <w:sz w:val="24"/>
        </w:rPr>
        <w:t>公司</w:t>
      </w:r>
      <w:r>
        <w:rPr>
          <w:sz w:val="24"/>
        </w:rPr>
        <w:t>建立有完整的质量管理体系和</w:t>
      </w:r>
      <w:r>
        <w:rPr>
          <w:rFonts w:hint="eastAsia"/>
          <w:sz w:val="24"/>
        </w:rPr>
        <w:t>完</w:t>
      </w:r>
      <w:r>
        <w:rPr>
          <w:sz w:val="24"/>
        </w:rPr>
        <w:t>善的管理制度，配备有满足</w:t>
      </w:r>
      <w:r>
        <w:rPr>
          <w:rFonts w:hint="eastAsia"/>
          <w:sz w:val="24"/>
        </w:rPr>
        <w:t>检测</w:t>
      </w:r>
      <w:r>
        <w:rPr>
          <w:sz w:val="24"/>
        </w:rPr>
        <w:t>业务开展要求的仪器设备和所有器材。不仅能为客户及时有效地提供专业的技术服务，而且能保证评估过程中“科学、准确、客观、经济”。</w:t>
      </w:r>
    </w:p>
    <w:p>
      <w:pPr>
        <w:tabs>
          <w:tab w:val="left" w:pos="1778"/>
        </w:tabs>
        <w:spacing w:line="360" w:lineRule="auto"/>
        <w:ind w:firstLine="482" w:firstLineChars="200"/>
        <w:rPr>
          <w:rFonts w:hint="eastAsia" w:asciiTheme="minorEastAsia" w:hAnsiTheme="minorEastAsia" w:eastAsiaTheme="minorEastAsia" w:cstheme="minorEastAsia"/>
          <w:bCs/>
          <w:color w:val="FF0000"/>
          <w:sz w:val="24"/>
          <w:lang w:val="en-US" w:eastAsia="zh-CN"/>
        </w:rPr>
      </w:pPr>
      <w:r>
        <w:rPr>
          <w:rFonts w:hint="eastAsia" w:asciiTheme="minorEastAsia" w:hAnsiTheme="minorEastAsia" w:cstheme="minorEastAsia"/>
          <w:b/>
          <w:bCs/>
          <w:sz w:val="24"/>
          <w:szCs w:val="24"/>
          <w:lang w:val="en-US"/>
        </w:rPr>
        <w:t>1.</w:t>
      </w:r>
      <w:r>
        <w:rPr>
          <w:rFonts w:hint="eastAsia" w:asciiTheme="minorEastAsia" w:hAnsiTheme="minorEastAsia" w:cstheme="minorEastAsia"/>
          <w:b/>
          <w:bCs/>
          <w:sz w:val="24"/>
          <w:szCs w:val="24"/>
        </w:rPr>
        <w:t>资质要求</w:t>
      </w:r>
      <w:r>
        <w:rPr>
          <w:rFonts w:hint="eastAsia" w:asciiTheme="minorEastAsia" w:hAnsiTheme="minorEastAsia" w:cstheme="minorEastAsia"/>
          <w:b/>
          <w:sz w:val="24"/>
          <w:lang w:eastAsia="zh-CN"/>
        </w:rPr>
        <w:t>（</w:t>
      </w:r>
      <w:r>
        <w:rPr>
          <w:rFonts w:hint="eastAsia" w:asciiTheme="minorEastAsia" w:hAnsiTheme="minorEastAsia" w:cstheme="minorEastAsia"/>
          <w:b/>
          <w:bCs w:val="0"/>
          <w:sz w:val="24"/>
          <w:lang w:val="en-US" w:eastAsia="zh-CN"/>
        </w:rPr>
        <w:t>满足</w:t>
      </w:r>
      <w:r>
        <w:rPr>
          <w:rFonts w:hint="eastAsia" w:asciiTheme="minorEastAsia" w:hAnsiTheme="minorEastAsia" w:cstheme="minorEastAsia"/>
          <w:b/>
          <w:sz w:val="24"/>
          <w:lang w:eastAsia="zh-CN"/>
        </w:rPr>
        <w:t>）</w:t>
      </w:r>
      <w:r>
        <w:rPr>
          <w:rFonts w:hint="eastAsia" w:asciiTheme="minorEastAsia" w:hAnsiTheme="minorEastAsia" w:cstheme="minorEastAsia"/>
          <w:b/>
          <w:bCs/>
          <w:sz w:val="24"/>
          <w:szCs w:val="24"/>
        </w:rPr>
        <w:t>：</w:t>
      </w:r>
      <w:r>
        <w:rPr>
          <w:rFonts w:hint="eastAsia" w:asciiTheme="minorEastAsia" w:hAnsiTheme="minorEastAsia" w:cstheme="minorEastAsia"/>
          <w:b w:val="0"/>
          <w:bCs w:val="0"/>
          <w:sz w:val="24"/>
          <w:szCs w:val="24"/>
          <w:lang w:val="en-US" w:eastAsia="zh-CN"/>
        </w:rPr>
        <w:t>在</w:t>
      </w:r>
      <w:r>
        <w:rPr>
          <w:rFonts w:hint="eastAsia" w:asciiTheme="minorEastAsia" w:hAnsiTheme="minorEastAsia" w:cstheme="minorEastAsia"/>
          <w:b w:val="0"/>
          <w:bCs w:val="0"/>
          <w:color w:val="000000" w:themeColor="text1"/>
          <w:sz w:val="24"/>
          <w:szCs w:val="24"/>
          <w14:textFill>
            <w14:solidFill>
              <w14:schemeClr w14:val="tx1"/>
            </w14:solidFill>
          </w14:textFill>
        </w:rPr>
        <w:t>“社会消防技术服务网系统”可</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查询企业资质信息。</w:t>
      </w:r>
    </w:p>
    <w:p>
      <w:pPr>
        <w:tabs>
          <w:tab w:val="left" w:pos="1778"/>
        </w:tabs>
        <w:spacing w:line="360" w:lineRule="auto"/>
        <w:ind w:firstLine="482" w:firstLineChars="200"/>
        <w:rPr>
          <w:rFonts w:asciiTheme="minorEastAsia" w:hAnsiTheme="minorEastAsia" w:cstheme="minorEastAsia"/>
          <w:bCs/>
          <w:color w:val="FF0000"/>
          <w:sz w:val="24"/>
        </w:rPr>
      </w:pPr>
      <w:r>
        <w:rPr>
          <w:rFonts w:hint="eastAsia" w:asciiTheme="minorEastAsia" w:hAnsiTheme="minorEastAsia" w:cstheme="minorEastAsia"/>
          <w:b/>
          <w:sz w:val="24"/>
        </w:rPr>
        <w:t>2.业绩要求</w:t>
      </w:r>
      <w:r>
        <w:rPr>
          <w:rFonts w:hint="eastAsia" w:asciiTheme="minorEastAsia" w:hAnsiTheme="minorEastAsia" w:cstheme="minorEastAsia"/>
          <w:b/>
          <w:sz w:val="24"/>
          <w:lang w:eastAsia="zh-CN"/>
        </w:rPr>
        <w:t>（</w:t>
      </w:r>
      <w:r>
        <w:rPr>
          <w:rFonts w:hint="eastAsia" w:asciiTheme="minorEastAsia" w:hAnsiTheme="minorEastAsia" w:cstheme="minorEastAsia"/>
          <w:b/>
          <w:bCs w:val="0"/>
          <w:sz w:val="24"/>
          <w:lang w:val="en-US" w:eastAsia="zh-CN"/>
        </w:rPr>
        <w:t>满足</w:t>
      </w:r>
      <w:r>
        <w:rPr>
          <w:rFonts w:hint="eastAsia" w:asciiTheme="minorEastAsia" w:hAnsiTheme="minorEastAsia" w:cstheme="minorEastAsia"/>
          <w:b/>
          <w:sz w:val="24"/>
          <w:lang w:eastAsia="zh-CN"/>
        </w:rPr>
        <w:t>）</w:t>
      </w:r>
      <w:r>
        <w:rPr>
          <w:rFonts w:hint="eastAsia" w:asciiTheme="minorEastAsia" w:hAnsiTheme="minorEastAsia" w:cstheme="minorEastAsia"/>
          <w:b/>
          <w:sz w:val="24"/>
        </w:rPr>
        <w:t>：</w:t>
      </w:r>
      <w:r>
        <w:rPr>
          <w:rFonts w:hint="eastAsia" w:asciiTheme="minorEastAsia" w:hAnsiTheme="minorEastAsia" w:cstheme="minorEastAsia"/>
          <w:bCs/>
          <w:sz w:val="24"/>
        </w:rPr>
        <w:t>近3年（2019年至今，以合同协议书签订时间为准）完成3-5个类似消防设施维护检测业绩；</w:t>
      </w:r>
    </w:p>
    <w:p>
      <w:pPr>
        <w:tabs>
          <w:tab w:val="left" w:pos="1778"/>
        </w:tabs>
        <w:spacing w:line="400" w:lineRule="exact"/>
        <w:ind w:firstLine="482" w:firstLineChars="200"/>
        <w:rPr>
          <w:rFonts w:asciiTheme="minorEastAsia" w:hAnsiTheme="minorEastAsia" w:cstheme="minorEastAsia"/>
          <w:b/>
          <w:color w:val="FF0000"/>
          <w:sz w:val="24"/>
        </w:rPr>
      </w:pPr>
      <w:r>
        <w:rPr>
          <w:rFonts w:hint="eastAsia" w:asciiTheme="minorEastAsia" w:hAnsiTheme="minorEastAsia" w:cstheme="minorEastAsia"/>
          <w:b/>
          <w:sz w:val="24"/>
        </w:rPr>
        <w:t>3.主要人员资历要求</w:t>
      </w:r>
      <w:r>
        <w:rPr>
          <w:rFonts w:hint="eastAsia" w:asciiTheme="minorEastAsia" w:hAnsiTheme="minorEastAsia" w:cstheme="minorEastAsia"/>
          <w:b/>
          <w:sz w:val="24"/>
          <w:lang w:eastAsia="zh-CN"/>
        </w:rPr>
        <w:t>（</w:t>
      </w:r>
      <w:r>
        <w:rPr>
          <w:rFonts w:hint="eastAsia" w:asciiTheme="minorEastAsia" w:hAnsiTheme="minorEastAsia" w:cstheme="minorEastAsia"/>
          <w:b/>
          <w:bCs w:val="0"/>
          <w:sz w:val="24"/>
          <w:lang w:val="en-US" w:eastAsia="zh-CN"/>
        </w:rPr>
        <w:t>满足</w:t>
      </w:r>
      <w:r>
        <w:rPr>
          <w:rFonts w:hint="eastAsia" w:asciiTheme="minorEastAsia" w:hAnsiTheme="minorEastAsia" w:cstheme="minorEastAsia"/>
          <w:b/>
          <w:sz w:val="24"/>
          <w:lang w:eastAsia="zh-CN"/>
        </w:rPr>
        <w:t>）</w:t>
      </w:r>
      <w:r>
        <w:rPr>
          <w:rFonts w:hint="eastAsia" w:asciiTheme="minorEastAsia" w:hAnsiTheme="minorEastAsia" w:cstheme="minorEastAsia"/>
          <w:b/>
          <w:sz w:val="24"/>
        </w:rPr>
        <w:t>：</w:t>
      </w:r>
    </w:p>
    <w:p>
      <w:pPr>
        <w:tabs>
          <w:tab w:val="left" w:pos="1778"/>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公司消防负责人：一级注册消防工程师；</w:t>
      </w:r>
    </w:p>
    <w:p>
      <w:pPr>
        <w:tabs>
          <w:tab w:val="left" w:pos="1778"/>
        </w:tabs>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项目负责人：3年或以上类似检测、维护保养经验，担任过2个或以上消防设施检测项目的项目负责人，具有中级或以上技术职称；</w:t>
      </w:r>
    </w:p>
    <w:p>
      <w:pPr>
        <w:tabs>
          <w:tab w:val="left" w:pos="1778"/>
        </w:tabs>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检测负责人：</w:t>
      </w:r>
      <w:r>
        <w:rPr>
          <w:rFonts w:hint="eastAsia" w:asciiTheme="minorEastAsia" w:hAnsiTheme="minorEastAsia" w:cstheme="minorEastAsia"/>
          <w:bCs/>
          <w:sz w:val="24"/>
          <w:lang w:val="en-US" w:eastAsia="zh-CN"/>
        </w:rPr>
        <w:t>2</w:t>
      </w:r>
      <w:r>
        <w:rPr>
          <w:rFonts w:hint="eastAsia" w:asciiTheme="minorEastAsia" w:hAnsiTheme="minorEastAsia" w:cstheme="minorEastAsia"/>
          <w:bCs/>
          <w:sz w:val="24"/>
        </w:rPr>
        <w:t>年或以上类似检测、维护保养，担任过2个或以上消防设施检测项目的负责人，具有中级建（构）筑物消防员证书。</w:t>
      </w:r>
    </w:p>
    <w:p>
      <w:pPr>
        <w:pStyle w:val="7"/>
        <w:widowControl/>
        <w:shd w:val="clear" w:color="auto" w:fill="FFFFFF"/>
        <w:spacing w:beforeAutospacing="0" w:afterAutospacing="0"/>
        <w:jc w:val="both"/>
        <w:rPr>
          <w:rFonts w:ascii="Cambria" w:hAnsi="Cambria" w:eastAsia="Cambria" w:cs="Cambria"/>
          <w:b/>
          <w:bCs/>
          <w:color w:val="000000"/>
          <w:sz w:val="32"/>
          <w:szCs w:val="32"/>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cs="Calibri"/>
          <w:color w:val="000000"/>
          <w:sz w:val="21"/>
          <w:szCs w:val="21"/>
        </w:rPr>
      </w:pPr>
    </w:p>
    <w:p>
      <w:pPr>
        <w:pStyle w:val="7"/>
        <w:widowControl/>
        <w:shd w:val="clear" w:color="auto" w:fill="FFFFFF"/>
        <w:spacing w:beforeAutospacing="0" w:afterAutospacing="0" w:line="520" w:lineRule="atLeast"/>
        <w:jc w:val="center"/>
        <w:rPr>
          <w:rFonts w:ascii="Calibri" w:hAnsi="Calibri" w:cs="Calibri"/>
          <w:b/>
          <w:bCs/>
          <w:color w:val="000000"/>
          <w:sz w:val="32"/>
          <w:szCs w:val="32"/>
        </w:rPr>
      </w:pPr>
      <w:r>
        <w:rPr>
          <w:rFonts w:hint="eastAsia" w:ascii="宋体" w:hAnsi="宋体" w:eastAsia="宋体" w:cs="宋体"/>
          <w:b/>
          <w:bCs/>
          <w:color w:val="000000"/>
          <w:sz w:val="32"/>
          <w:szCs w:val="32"/>
          <w:shd w:val="clear" w:color="auto" w:fill="FFFFFF"/>
        </w:rPr>
        <w:t>第四章 评审方法</w:t>
      </w:r>
    </w:p>
    <w:p>
      <w:pPr>
        <w:pStyle w:val="7"/>
        <w:widowControl/>
        <w:shd w:val="clear" w:color="auto" w:fill="FFFFFF"/>
        <w:spacing w:beforeAutospacing="0" w:afterAutospacing="0" w:line="520" w:lineRule="atLeast"/>
        <w:ind w:firstLine="643"/>
        <w:jc w:val="both"/>
        <w:rPr>
          <w:rFonts w:ascii="Calibri" w:hAnsi="Calibri" w:cs="Calibri"/>
          <w:color w:val="000000"/>
        </w:rPr>
      </w:pPr>
      <w:r>
        <w:rPr>
          <w:rFonts w:hint="eastAsia" w:ascii="宋体" w:hAnsi="宋体" w:eastAsia="宋体" w:cs="宋体"/>
          <w:b/>
          <w:bCs/>
          <w:color w:val="000000"/>
          <w:shd w:val="clear" w:color="auto" w:fill="FFFFFF"/>
        </w:rPr>
        <w:t>一、招标方式及评审标准</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1、招标及评审方式：竞争性磋商、综合评分法。</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2、评审的全过程分为磋商响应文件初审、澄清有关问题、分别磋商、二次报价、比较与评审、推荐成交候选人名单等阶段。</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3、评分标准</w:t>
      </w:r>
    </w:p>
    <w:p>
      <w:pPr>
        <w:pStyle w:val="7"/>
        <w:widowControl/>
        <w:shd w:val="clear" w:color="auto" w:fill="FFFFFF"/>
        <w:spacing w:beforeAutospacing="0" w:afterAutospacing="0"/>
        <w:rPr>
          <w:rFonts w:ascii="Calibri" w:hAnsi="Calibri" w:cs="Calibri"/>
          <w:color w:val="000000"/>
        </w:rPr>
      </w:pPr>
    </w:p>
    <w:tbl>
      <w:tblPr>
        <w:tblStyle w:val="8"/>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5"/>
        <w:gridCol w:w="121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1" w:type="dxa"/>
            <w:vAlign w:val="center"/>
          </w:tcPr>
          <w:p>
            <w:pPr>
              <w:pStyle w:val="10"/>
              <w:spacing w:line="440" w:lineRule="exact"/>
              <w:jc w:val="center"/>
              <w:rPr>
                <w:rFonts w:ascii="宋体"/>
                <w:b/>
                <w:sz w:val="22"/>
              </w:rPr>
            </w:pPr>
            <w:r>
              <w:rPr>
                <w:rFonts w:hint="eastAsia" w:ascii="宋体" w:hAnsi="宋体"/>
                <w:b/>
                <w:sz w:val="22"/>
              </w:rPr>
              <w:t>内 容</w:t>
            </w:r>
          </w:p>
        </w:tc>
        <w:tc>
          <w:tcPr>
            <w:tcW w:w="825" w:type="dxa"/>
            <w:vAlign w:val="center"/>
          </w:tcPr>
          <w:p>
            <w:pPr>
              <w:pStyle w:val="10"/>
              <w:spacing w:line="440" w:lineRule="exact"/>
              <w:jc w:val="center"/>
              <w:rPr>
                <w:rFonts w:ascii="宋体"/>
                <w:b/>
                <w:sz w:val="22"/>
              </w:rPr>
            </w:pPr>
            <w:r>
              <w:rPr>
                <w:rFonts w:hint="eastAsia" w:ascii="宋体" w:hAnsi="宋体"/>
                <w:b/>
                <w:sz w:val="22"/>
              </w:rPr>
              <w:t>分 值</w:t>
            </w:r>
          </w:p>
        </w:tc>
        <w:tc>
          <w:tcPr>
            <w:tcW w:w="1216" w:type="dxa"/>
            <w:vAlign w:val="center"/>
          </w:tcPr>
          <w:p>
            <w:pPr>
              <w:pStyle w:val="10"/>
              <w:spacing w:line="440" w:lineRule="exact"/>
              <w:jc w:val="center"/>
              <w:rPr>
                <w:rFonts w:ascii="宋体"/>
                <w:b/>
                <w:sz w:val="22"/>
              </w:rPr>
            </w:pPr>
            <w:r>
              <w:rPr>
                <w:rFonts w:hint="eastAsia" w:ascii="宋体" w:hAnsi="宋体"/>
                <w:b/>
                <w:sz w:val="22"/>
              </w:rPr>
              <w:t>评分因素分项</w:t>
            </w:r>
          </w:p>
        </w:tc>
        <w:tc>
          <w:tcPr>
            <w:tcW w:w="5811" w:type="dxa"/>
            <w:vAlign w:val="center"/>
          </w:tcPr>
          <w:p>
            <w:pPr>
              <w:pStyle w:val="10"/>
              <w:spacing w:line="440" w:lineRule="exact"/>
              <w:jc w:val="center"/>
              <w:rPr>
                <w:rFonts w:ascii="宋体"/>
                <w:b/>
                <w:sz w:val="22"/>
              </w:rPr>
            </w:pPr>
            <w:r>
              <w:rPr>
                <w:rFonts w:hint="eastAsia" w:ascii="宋体" w:hAnsi="宋体"/>
                <w:b/>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1" w:type="dxa"/>
            <w:vAlign w:val="center"/>
          </w:tcPr>
          <w:p>
            <w:pPr>
              <w:pStyle w:val="10"/>
              <w:spacing w:line="440" w:lineRule="exact"/>
              <w:jc w:val="center"/>
              <w:rPr>
                <w:rFonts w:ascii="宋体"/>
                <w:sz w:val="22"/>
              </w:rPr>
            </w:pPr>
            <w:r>
              <w:rPr>
                <w:rFonts w:hint="eastAsia" w:ascii="宋体" w:hAnsi="宋体"/>
                <w:sz w:val="22"/>
              </w:rPr>
              <w:t>价格</w:t>
            </w:r>
          </w:p>
        </w:tc>
        <w:tc>
          <w:tcPr>
            <w:tcW w:w="825" w:type="dxa"/>
            <w:vAlign w:val="center"/>
          </w:tcPr>
          <w:p>
            <w:pPr>
              <w:pStyle w:val="10"/>
              <w:spacing w:line="440" w:lineRule="exact"/>
              <w:jc w:val="center"/>
              <w:rPr>
                <w:rFonts w:ascii="宋体"/>
                <w:sz w:val="22"/>
              </w:rPr>
            </w:pPr>
            <w:r>
              <w:rPr>
                <w:rFonts w:hint="eastAsia" w:ascii="宋体" w:hAnsi="宋体"/>
                <w:sz w:val="22"/>
                <w:lang w:val="en-US" w:eastAsia="zh-CN"/>
              </w:rPr>
              <w:t>3</w:t>
            </w:r>
            <w:r>
              <w:rPr>
                <w:rFonts w:hint="eastAsia" w:ascii="宋体" w:hAnsi="宋体"/>
                <w:sz w:val="22"/>
              </w:rPr>
              <w:t>0分</w:t>
            </w:r>
          </w:p>
        </w:tc>
        <w:tc>
          <w:tcPr>
            <w:tcW w:w="1216" w:type="dxa"/>
            <w:vAlign w:val="center"/>
          </w:tcPr>
          <w:p>
            <w:pPr>
              <w:pStyle w:val="10"/>
              <w:spacing w:line="440" w:lineRule="exact"/>
              <w:jc w:val="center"/>
              <w:rPr>
                <w:rFonts w:ascii="宋体"/>
                <w:sz w:val="22"/>
              </w:rPr>
            </w:pPr>
            <w:r>
              <w:rPr>
                <w:rFonts w:hint="eastAsia" w:ascii="宋体" w:hAnsi="宋体"/>
                <w:sz w:val="22"/>
              </w:rPr>
              <w:t>投标报价</w:t>
            </w:r>
          </w:p>
        </w:tc>
        <w:tc>
          <w:tcPr>
            <w:tcW w:w="5811" w:type="dxa"/>
            <w:vAlign w:val="center"/>
          </w:tcPr>
          <w:p>
            <w:pPr>
              <w:pStyle w:val="10"/>
              <w:rPr>
                <w:rFonts w:ascii="宋体"/>
                <w:sz w:val="22"/>
              </w:rPr>
            </w:pPr>
            <w:r>
              <w:rPr>
                <w:rFonts w:hint="eastAsia" w:hAnsi="宋体"/>
                <w:sz w:val="24"/>
                <w:szCs w:val="24"/>
              </w:rPr>
              <w:t>按价计算：所有投标人中报价最低的为基准价，价格得分=基准价÷投标报价×</w:t>
            </w:r>
            <w:r>
              <w:rPr>
                <w:rFonts w:hint="eastAsia" w:hAnsi="宋体"/>
                <w:sz w:val="24"/>
                <w:szCs w:val="24"/>
                <w:lang w:val="en-US" w:eastAsia="zh-CN"/>
              </w:rPr>
              <w:t>3</w:t>
            </w:r>
            <w:bookmarkStart w:id="0" w:name="_GoBack"/>
            <w:bookmarkEnd w:id="0"/>
            <w:r>
              <w:rPr>
                <w:rFonts w:hint="eastAsia"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91" w:type="dxa"/>
            <w:vMerge w:val="restart"/>
            <w:vAlign w:val="center"/>
          </w:tcPr>
          <w:p>
            <w:pPr>
              <w:pStyle w:val="10"/>
              <w:spacing w:line="440" w:lineRule="exact"/>
              <w:jc w:val="center"/>
              <w:rPr>
                <w:rFonts w:ascii="宋体"/>
                <w:sz w:val="22"/>
              </w:rPr>
            </w:pPr>
            <w:r>
              <w:rPr>
                <w:rFonts w:hint="eastAsia" w:ascii="宋体"/>
                <w:sz w:val="22"/>
              </w:rPr>
              <w:t>商务</w:t>
            </w:r>
          </w:p>
          <w:p>
            <w:pPr>
              <w:pStyle w:val="10"/>
              <w:spacing w:line="440" w:lineRule="exact"/>
              <w:jc w:val="center"/>
              <w:rPr>
                <w:rFonts w:ascii="宋体"/>
                <w:sz w:val="22"/>
              </w:rPr>
            </w:pPr>
            <w:r>
              <w:rPr>
                <w:rFonts w:hint="eastAsia" w:ascii="宋体"/>
                <w:sz w:val="22"/>
              </w:rPr>
              <w:t>部分</w:t>
            </w:r>
          </w:p>
        </w:tc>
        <w:tc>
          <w:tcPr>
            <w:tcW w:w="825" w:type="dxa"/>
            <w:vMerge w:val="restart"/>
            <w:vAlign w:val="center"/>
          </w:tcPr>
          <w:p>
            <w:pPr>
              <w:pStyle w:val="10"/>
              <w:spacing w:line="440" w:lineRule="exact"/>
              <w:jc w:val="center"/>
              <w:rPr>
                <w:rFonts w:ascii="宋体"/>
                <w:sz w:val="22"/>
              </w:rPr>
            </w:pPr>
            <w:r>
              <w:rPr>
                <w:rFonts w:hint="eastAsia" w:ascii="宋体" w:hAnsi="宋体"/>
                <w:sz w:val="22"/>
                <w:lang w:val="en-US" w:eastAsia="zh-CN"/>
              </w:rPr>
              <w:t>7</w:t>
            </w:r>
            <w:r>
              <w:rPr>
                <w:rFonts w:hint="eastAsia" w:ascii="宋体" w:hAnsi="宋体"/>
                <w:sz w:val="22"/>
              </w:rPr>
              <w:t>0分</w:t>
            </w:r>
          </w:p>
        </w:tc>
        <w:tc>
          <w:tcPr>
            <w:tcW w:w="1216" w:type="dxa"/>
            <w:vAlign w:val="center"/>
          </w:tcPr>
          <w:p>
            <w:pPr>
              <w:pStyle w:val="10"/>
              <w:spacing w:line="440" w:lineRule="exact"/>
              <w:jc w:val="center"/>
              <w:rPr>
                <w:rFonts w:ascii="宋体" w:hAnsi="宋体"/>
                <w:sz w:val="22"/>
              </w:rPr>
            </w:pPr>
            <w:r>
              <w:rPr>
                <w:rFonts w:hint="eastAsia" w:ascii="宋体" w:hAnsi="宋体"/>
                <w:sz w:val="22"/>
              </w:rPr>
              <w:t>检测方案</w:t>
            </w:r>
          </w:p>
          <w:p>
            <w:pPr>
              <w:pStyle w:val="10"/>
              <w:spacing w:line="440" w:lineRule="exact"/>
              <w:jc w:val="center"/>
              <w:rPr>
                <w:rFonts w:ascii="宋体"/>
                <w:sz w:val="22"/>
              </w:rPr>
            </w:pPr>
            <w:r>
              <w:rPr>
                <w:rFonts w:hint="eastAsia" w:ascii="宋体" w:hAnsi="宋体"/>
                <w:sz w:val="22"/>
              </w:rPr>
              <w:t>（35分）</w:t>
            </w:r>
          </w:p>
        </w:tc>
        <w:tc>
          <w:tcPr>
            <w:tcW w:w="5811" w:type="dxa"/>
            <w:vAlign w:val="center"/>
          </w:tcPr>
          <w:p>
            <w:pPr>
              <w:pStyle w:val="10"/>
              <w:rPr>
                <w:rFonts w:ascii="宋体"/>
                <w:sz w:val="24"/>
                <w:szCs w:val="24"/>
              </w:rPr>
            </w:pPr>
            <w:r>
              <w:rPr>
                <w:rFonts w:hint="eastAsia" w:ascii="宋体"/>
                <w:sz w:val="24"/>
                <w:szCs w:val="24"/>
              </w:rPr>
              <w:t>评审专家根据评标现场检测方案情况打分：</w:t>
            </w:r>
          </w:p>
          <w:p>
            <w:pPr>
              <w:pStyle w:val="10"/>
              <w:rPr>
                <w:rFonts w:ascii="宋体"/>
                <w:sz w:val="24"/>
                <w:szCs w:val="24"/>
              </w:rPr>
            </w:pPr>
            <w:r>
              <w:rPr>
                <w:rFonts w:hint="eastAsia"/>
                <w:sz w:val="24"/>
                <w:szCs w:val="24"/>
              </w:rPr>
              <w:t>优秀</w:t>
            </w:r>
            <w:r>
              <w:rPr>
                <w:rFonts w:hint="eastAsia"/>
                <w:sz w:val="24"/>
                <w:szCs w:val="24"/>
                <w:lang w:eastAsia="zh-CN"/>
              </w:rPr>
              <w:t>：</w:t>
            </w:r>
            <w:r>
              <w:rPr>
                <w:rFonts w:hint="eastAsia"/>
                <w:sz w:val="24"/>
                <w:szCs w:val="24"/>
                <w:lang w:val="en-US" w:eastAsia="zh-CN"/>
              </w:rPr>
              <w:t>高度</w:t>
            </w:r>
            <w:r>
              <w:rPr>
                <w:rFonts w:hint="eastAsia"/>
                <w:sz w:val="24"/>
                <w:szCs w:val="24"/>
              </w:rPr>
              <w:t>符合</w:t>
            </w:r>
            <w:r>
              <w:rPr>
                <w:rFonts w:hint="eastAsia"/>
                <w:sz w:val="24"/>
                <w:szCs w:val="24"/>
                <w:lang w:val="en-US" w:eastAsia="zh-CN"/>
              </w:rPr>
              <w:t>西咸院区消防设施检测</w:t>
            </w:r>
            <w:r>
              <w:rPr>
                <w:rFonts w:hint="eastAsia"/>
                <w:sz w:val="24"/>
                <w:szCs w:val="24"/>
              </w:rPr>
              <w:t>项目要求25~35</w:t>
            </w:r>
            <w:r>
              <w:rPr>
                <w:rFonts w:hint="eastAsia" w:ascii="宋体"/>
                <w:sz w:val="24"/>
                <w:szCs w:val="24"/>
              </w:rPr>
              <w:t>分；</w:t>
            </w:r>
          </w:p>
          <w:p>
            <w:pPr>
              <w:pStyle w:val="10"/>
              <w:rPr>
                <w:sz w:val="24"/>
                <w:szCs w:val="24"/>
              </w:rPr>
            </w:pPr>
            <w:r>
              <w:rPr>
                <w:rFonts w:hint="eastAsia" w:ascii="宋体"/>
                <w:sz w:val="24"/>
                <w:szCs w:val="24"/>
              </w:rPr>
              <w:t>良好</w:t>
            </w:r>
            <w:r>
              <w:rPr>
                <w:rFonts w:hint="eastAsia" w:ascii="宋体"/>
                <w:sz w:val="24"/>
                <w:szCs w:val="24"/>
                <w:lang w:eastAsia="zh-CN"/>
              </w:rPr>
              <w:t>：</w:t>
            </w:r>
            <w:r>
              <w:rPr>
                <w:rFonts w:hint="eastAsia" w:ascii="宋体"/>
                <w:sz w:val="24"/>
                <w:szCs w:val="24"/>
              </w:rPr>
              <w:t>符合</w:t>
            </w:r>
            <w:r>
              <w:rPr>
                <w:rFonts w:hint="eastAsia" w:ascii="宋体"/>
                <w:sz w:val="24"/>
                <w:szCs w:val="24"/>
                <w:lang w:val="en-US" w:eastAsia="zh-CN"/>
              </w:rPr>
              <w:t>西咸院区消防设施检测</w:t>
            </w:r>
            <w:r>
              <w:rPr>
                <w:rFonts w:hint="eastAsia" w:ascii="宋体"/>
                <w:sz w:val="24"/>
                <w:szCs w:val="24"/>
              </w:rPr>
              <w:t>项目要求1</w:t>
            </w:r>
            <w:r>
              <w:rPr>
                <w:rFonts w:hint="eastAsia"/>
                <w:sz w:val="24"/>
                <w:szCs w:val="24"/>
              </w:rPr>
              <w:t>5~25分；</w:t>
            </w:r>
          </w:p>
          <w:p>
            <w:pPr>
              <w:pStyle w:val="10"/>
              <w:rPr>
                <w:rFonts w:hAnsi="宋体"/>
                <w:sz w:val="22"/>
              </w:rPr>
            </w:pPr>
            <w:r>
              <w:rPr>
                <w:rFonts w:hint="eastAsia" w:ascii="宋体"/>
                <w:sz w:val="24"/>
                <w:szCs w:val="24"/>
              </w:rPr>
              <w:t>一般</w:t>
            </w:r>
            <w:r>
              <w:rPr>
                <w:rFonts w:hint="eastAsia" w:ascii="宋体"/>
                <w:sz w:val="24"/>
                <w:szCs w:val="24"/>
                <w:lang w:eastAsia="zh-CN"/>
              </w:rPr>
              <w:t>：</w:t>
            </w:r>
            <w:r>
              <w:rPr>
                <w:rFonts w:hint="eastAsia" w:ascii="宋体"/>
                <w:sz w:val="24"/>
                <w:szCs w:val="24"/>
                <w:lang w:val="en-US" w:eastAsia="zh-CN"/>
              </w:rPr>
              <w:t>基本</w:t>
            </w:r>
            <w:r>
              <w:rPr>
                <w:rFonts w:hint="eastAsia" w:ascii="宋体"/>
                <w:sz w:val="24"/>
                <w:szCs w:val="24"/>
              </w:rPr>
              <w:t>符合</w:t>
            </w:r>
            <w:r>
              <w:rPr>
                <w:rFonts w:hint="eastAsia" w:ascii="宋体"/>
                <w:sz w:val="24"/>
                <w:szCs w:val="24"/>
                <w:lang w:val="en-US" w:eastAsia="zh-CN"/>
              </w:rPr>
              <w:t>西咸院区检测</w:t>
            </w:r>
            <w:r>
              <w:rPr>
                <w:rFonts w:hint="eastAsia" w:ascii="宋体"/>
                <w:sz w:val="24"/>
                <w:szCs w:val="24"/>
              </w:rPr>
              <w:t>项目要求</w:t>
            </w:r>
            <w:r>
              <w:rPr>
                <w:rFonts w:hint="eastAsia"/>
                <w:sz w:val="24"/>
                <w:szCs w:val="24"/>
              </w:rPr>
              <w:t>5~15分</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91" w:type="dxa"/>
            <w:vMerge w:val="continue"/>
            <w:vAlign w:val="center"/>
          </w:tcPr>
          <w:p>
            <w:pPr>
              <w:pStyle w:val="10"/>
              <w:spacing w:line="440" w:lineRule="exact"/>
              <w:rPr>
                <w:rFonts w:ascii="宋体"/>
                <w:sz w:val="22"/>
              </w:rPr>
            </w:pPr>
          </w:p>
        </w:tc>
        <w:tc>
          <w:tcPr>
            <w:tcW w:w="825" w:type="dxa"/>
            <w:vMerge w:val="continue"/>
            <w:vAlign w:val="center"/>
          </w:tcPr>
          <w:p>
            <w:pPr>
              <w:pStyle w:val="10"/>
              <w:spacing w:line="440" w:lineRule="exact"/>
              <w:jc w:val="center"/>
              <w:rPr>
                <w:rFonts w:ascii="宋体" w:hAnsi="宋体"/>
                <w:sz w:val="22"/>
              </w:rPr>
            </w:pPr>
          </w:p>
        </w:tc>
        <w:tc>
          <w:tcPr>
            <w:tcW w:w="1216" w:type="dxa"/>
            <w:vAlign w:val="center"/>
          </w:tcPr>
          <w:p>
            <w:pPr>
              <w:pStyle w:val="10"/>
              <w:spacing w:line="440" w:lineRule="exact"/>
              <w:jc w:val="center"/>
              <w:rPr>
                <w:rFonts w:ascii="宋体" w:hAnsi="宋体"/>
                <w:sz w:val="22"/>
              </w:rPr>
            </w:pPr>
            <w:r>
              <w:rPr>
                <w:rFonts w:hint="eastAsia" w:ascii="宋体" w:hAnsi="宋体"/>
                <w:sz w:val="22"/>
              </w:rPr>
              <w:t>业绩情况（</w:t>
            </w:r>
            <w:r>
              <w:rPr>
                <w:rFonts w:hint="eastAsia" w:ascii="宋体" w:hAnsi="宋体"/>
                <w:sz w:val="22"/>
                <w:lang w:val="en-US" w:eastAsia="zh-CN"/>
              </w:rPr>
              <w:t>20</w:t>
            </w:r>
            <w:r>
              <w:rPr>
                <w:rFonts w:hint="eastAsia" w:ascii="宋体" w:hAnsi="宋体"/>
                <w:sz w:val="22"/>
              </w:rPr>
              <w:t>分</w:t>
            </w:r>
            <w:r>
              <w:rPr>
                <w:rFonts w:ascii="宋体" w:hAnsi="宋体"/>
                <w:sz w:val="22"/>
              </w:rPr>
              <w:t>)</w:t>
            </w:r>
          </w:p>
        </w:tc>
        <w:tc>
          <w:tcPr>
            <w:tcW w:w="5811" w:type="dxa"/>
            <w:vAlign w:val="center"/>
          </w:tcPr>
          <w:p>
            <w:pPr>
              <w:pStyle w:val="10"/>
              <w:ind w:firstLine="480" w:firstLineChars="200"/>
              <w:rPr>
                <w:rFonts w:hint="eastAsia" w:ascii="宋体" w:hAnsi="宋体"/>
                <w:szCs w:val="24"/>
                <w:lang w:bidi="ar"/>
              </w:rPr>
            </w:pPr>
            <w:r>
              <w:rPr>
                <w:rFonts w:hint="eastAsia" w:asciiTheme="minorEastAsia" w:hAnsiTheme="minorEastAsia" w:eastAsiaTheme="minorEastAsia" w:cstheme="minorEastAsia"/>
                <w:bCs/>
                <w:szCs w:val="24"/>
                <w:lang w:val="en-US" w:eastAsia="zh-CN"/>
              </w:rPr>
              <w:t>优秀</w:t>
            </w:r>
            <w:r>
              <w:rPr>
                <w:rFonts w:hint="eastAsia" w:asciiTheme="minorEastAsia" w:hAnsiTheme="minorEastAsia" w:cstheme="minorEastAsia"/>
                <w:bCs/>
                <w:sz w:val="24"/>
                <w:lang w:val="en-US" w:eastAsia="zh-CN"/>
              </w:rPr>
              <w:t>（15-20分）</w:t>
            </w:r>
            <w:r>
              <w:rPr>
                <w:rFonts w:hint="eastAsia" w:asciiTheme="minorEastAsia" w:hAnsiTheme="minorEastAsia" w:eastAsiaTheme="minorEastAsia" w:cstheme="minorEastAsia"/>
                <w:bCs/>
                <w:szCs w:val="24"/>
                <w:lang w:val="en-US" w:eastAsia="zh-CN"/>
              </w:rPr>
              <w:t>：</w:t>
            </w:r>
            <w:r>
              <w:rPr>
                <w:rFonts w:hint="eastAsia" w:asciiTheme="minorEastAsia" w:hAnsiTheme="minorEastAsia" w:eastAsiaTheme="minorEastAsia" w:cstheme="minorEastAsia"/>
                <w:bCs/>
                <w:szCs w:val="24"/>
              </w:rPr>
              <w:t>近3年（201</w:t>
            </w:r>
            <w:r>
              <w:rPr>
                <w:rFonts w:hint="eastAsia" w:asciiTheme="minorEastAsia" w:hAnsiTheme="minorEastAsia" w:cstheme="minorEastAsia"/>
                <w:bCs/>
                <w:szCs w:val="24"/>
              </w:rPr>
              <w:t>9</w:t>
            </w:r>
            <w:r>
              <w:rPr>
                <w:rFonts w:hint="eastAsia" w:asciiTheme="minorEastAsia" w:hAnsiTheme="minorEastAsia" w:eastAsiaTheme="minorEastAsia" w:cstheme="minorEastAsia"/>
                <w:bCs/>
                <w:szCs w:val="24"/>
              </w:rPr>
              <w:t>年至今，以合同协议书签订时间为准）完成</w:t>
            </w:r>
            <w:r>
              <w:rPr>
                <w:rFonts w:hint="eastAsia" w:asciiTheme="minorEastAsia" w:hAnsiTheme="minorEastAsia" w:cstheme="minorEastAsia"/>
                <w:bCs/>
                <w:szCs w:val="24"/>
              </w:rPr>
              <w:t>3-5个</w:t>
            </w:r>
            <w:r>
              <w:rPr>
                <w:rFonts w:hint="eastAsia" w:asciiTheme="minorEastAsia" w:hAnsiTheme="minorEastAsia" w:eastAsiaTheme="minorEastAsia" w:cstheme="minorEastAsia"/>
                <w:bCs/>
                <w:szCs w:val="24"/>
              </w:rPr>
              <w:t>类似消防设施维护</w:t>
            </w:r>
            <w:r>
              <w:rPr>
                <w:rFonts w:hint="eastAsia" w:asciiTheme="minorEastAsia" w:hAnsiTheme="minorEastAsia" w:cstheme="minorEastAsia"/>
                <w:bCs/>
                <w:szCs w:val="24"/>
              </w:rPr>
              <w:t>检测</w:t>
            </w:r>
            <w:r>
              <w:rPr>
                <w:rFonts w:hint="eastAsia" w:asciiTheme="minorEastAsia" w:hAnsiTheme="minorEastAsia" w:eastAsiaTheme="minorEastAsia" w:cstheme="minorEastAsia"/>
                <w:bCs/>
                <w:szCs w:val="24"/>
              </w:rPr>
              <w:t>业绩</w:t>
            </w:r>
            <w:r>
              <w:rPr>
                <w:rFonts w:hint="eastAsia" w:ascii="宋体" w:hAnsi="宋体"/>
                <w:szCs w:val="24"/>
                <w:lang w:bidi="ar"/>
              </w:rPr>
              <w:t>（以合同签订时间及内容为准）</w:t>
            </w:r>
          </w:p>
          <w:p>
            <w:pPr>
              <w:pStyle w:val="10"/>
              <w:ind w:firstLine="480" w:firstLineChars="200"/>
              <w:rPr>
                <w:rFonts w:hint="eastAsia" w:ascii="宋体" w:hAnsi="宋体"/>
                <w:szCs w:val="24"/>
                <w:lang w:bidi="ar"/>
              </w:rPr>
            </w:pPr>
            <w:r>
              <w:rPr>
                <w:rFonts w:hint="eastAsia" w:asciiTheme="minorEastAsia" w:hAnsiTheme="minorEastAsia" w:cstheme="minorEastAsia"/>
                <w:bCs/>
                <w:sz w:val="24"/>
                <w:lang w:val="en-US" w:eastAsia="zh-CN"/>
              </w:rPr>
              <w:t>良好（10-15分）：</w:t>
            </w:r>
            <w:r>
              <w:rPr>
                <w:rFonts w:hint="eastAsia" w:asciiTheme="minorEastAsia" w:hAnsiTheme="minorEastAsia" w:eastAsiaTheme="minorEastAsia" w:cstheme="minorEastAsia"/>
                <w:bCs/>
                <w:szCs w:val="24"/>
              </w:rPr>
              <w:t>近3年（201</w:t>
            </w:r>
            <w:r>
              <w:rPr>
                <w:rFonts w:hint="eastAsia" w:asciiTheme="minorEastAsia" w:hAnsiTheme="minorEastAsia" w:cstheme="minorEastAsia"/>
                <w:bCs/>
                <w:szCs w:val="24"/>
              </w:rPr>
              <w:t>9</w:t>
            </w:r>
            <w:r>
              <w:rPr>
                <w:rFonts w:hint="eastAsia" w:asciiTheme="minorEastAsia" w:hAnsiTheme="minorEastAsia" w:eastAsiaTheme="minorEastAsia" w:cstheme="minorEastAsia"/>
                <w:bCs/>
                <w:szCs w:val="24"/>
              </w:rPr>
              <w:t>年至今，以合同协议书签订时间为准）完成</w:t>
            </w:r>
            <w:r>
              <w:rPr>
                <w:rFonts w:hint="eastAsia" w:asciiTheme="minorEastAsia" w:hAnsiTheme="minorEastAsia" w:eastAsiaTheme="minorEastAsia" w:cstheme="minorEastAsia"/>
                <w:bCs/>
                <w:szCs w:val="24"/>
                <w:lang w:val="en-US" w:eastAsia="zh-CN"/>
              </w:rPr>
              <w:t>2-3</w:t>
            </w:r>
            <w:r>
              <w:rPr>
                <w:rFonts w:hint="eastAsia" w:asciiTheme="minorEastAsia" w:hAnsiTheme="minorEastAsia" w:cstheme="minorEastAsia"/>
                <w:bCs/>
                <w:szCs w:val="24"/>
              </w:rPr>
              <w:t>个</w:t>
            </w:r>
            <w:r>
              <w:rPr>
                <w:rFonts w:hint="eastAsia" w:asciiTheme="minorEastAsia" w:hAnsiTheme="minorEastAsia" w:eastAsiaTheme="minorEastAsia" w:cstheme="minorEastAsia"/>
                <w:bCs/>
                <w:szCs w:val="24"/>
              </w:rPr>
              <w:t>类似消防设施维护</w:t>
            </w:r>
            <w:r>
              <w:rPr>
                <w:rFonts w:hint="eastAsia" w:asciiTheme="minorEastAsia" w:hAnsiTheme="minorEastAsia" w:cstheme="minorEastAsia"/>
                <w:bCs/>
                <w:szCs w:val="24"/>
              </w:rPr>
              <w:t>检测</w:t>
            </w:r>
            <w:r>
              <w:rPr>
                <w:rFonts w:hint="eastAsia" w:asciiTheme="minorEastAsia" w:hAnsiTheme="minorEastAsia" w:eastAsiaTheme="minorEastAsia" w:cstheme="minorEastAsia"/>
                <w:bCs/>
                <w:szCs w:val="24"/>
              </w:rPr>
              <w:t>业绩</w:t>
            </w:r>
            <w:r>
              <w:rPr>
                <w:rFonts w:hint="eastAsia" w:ascii="宋体" w:hAnsi="宋体"/>
                <w:szCs w:val="24"/>
                <w:lang w:bidi="ar"/>
              </w:rPr>
              <w:t>（以合同签订时间及内容为准）</w:t>
            </w:r>
          </w:p>
          <w:p>
            <w:pPr>
              <w:pStyle w:val="10"/>
              <w:ind w:firstLine="480" w:firstLineChars="200"/>
              <w:rPr>
                <w:rFonts w:hint="eastAsia" w:ascii="宋体" w:hAnsi="宋体"/>
                <w:szCs w:val="24"/>
                <w:lang w:bidi="ar"/>
              </w:rPr>
            </w:pPr>
            <w:r>
              <w:rPr>
                <w:rFonts w:hint="eastAsia" w:ascii="宋体" w:hAnsi="宋体"/>
                <w:szCs w:val="24"/>
                <w:lang w:val="en-US" w:eastAsia="zh-CN" w:bidi="ar"/>
              </w:rPr>
              <w:t>一般</w:t>
            </w:r>
            <w:r>
              <w:rPr>
                <w:rFonts w:hint="eastAsia" w:asciiTheme="minorEastAsia" w:hAnsiTheme="minorEastAsia" w:cstheme="minorEastAsia"/>
                <w:bCs/>
                <w:sz w:val="24"/>
                <w:lang w:val="en-US" w:eastAsia="zh-CN"/>
              </w:rPr>
              <w:t>（5-10分）</w:t>
            </w:r>
            <w:r>
              <w:rPr>
                <w:rFonts w:hint="eastAsia" w:ascii="宋体" w:hAnsi="宋体"/>
                <w:szCs w:val="24"/>
                <w:lang w:val="en-US" w:eastAsia="zh-CN" w:bidi="ar"/>
              </w:rPr>
              <w:t>：</w:t>
            </w:r>
            <w:r>
              <w:rPr>
                <w:rFonts w:hint="eastAsia" w:asciiTheme="minorEastAsia" w:hAnsiTheme="minorEastAsia" w:eastAsiaTheme="minorEastAsia" w:cstheme="minorEastAsia"/>
                <w:bCs/>
                <w:szCs w:val="24"/>
              </w:rPr>
              <w:t>近3年（201</w:t>
            </w:r>
            <w:r>
              <w:rPr>
                <w:rFonts w:hint="eastAsia" w:asciiTheme="minorEastAsia" w:hAnsiTheme="minorEastAsia" w:cstheme="minorEastAsia"/>
                <w:bCs/>
                <w:szCs w:val="24"/>
              </w:rPr>
              <w:t>9</w:t>
            </w:r>
            <w:r>
              <w:rPr>
                <w:rFonts w:hint="eastAsia" w:asciiTheme="minorEastAsia" w:hAnsiTheme="minorEastAsia" w:eastAsiaTheme="minorEastAsia" w:cstheme="minorEastAsia"/>
                <w:bCs/>
                <w:szCs w:val="24"/>
              </w:rPr>
              <w:t>年至今，以合同协议书签订时间为准）完成</w:t>
            </w:r>
            <w:r>
              <w:rPr>
                <w:rFonts w:hint="eastAsia" w:asciiTheme="minorEastAsia" w:hAnsiTheme="minorEastAsia" w:eastAsiaTheme="minorEastAsia" w:cstheme="minorEastAsia"/>
                <w:bCs/>
                <w:szCs w:val="24"/>
                <w:lang w:val="en-US" w:eastAsia="zh-CN"/>
              </w:rPr>
              <w:t>1</w:t>
            </w:r>
            <w:r>
              <w:rPr>
                <w:rFonts w:hint="eastAsia" w:asciiTheme="minorEastAsia" w:hAnsiTheme="minorEastAsia" w:cstheme="minorEastAsia"/>
                <w:bCs/>
                <w:szCs w:val="24"/>
              </w:rPr>
              <w:t>个</w:t>
            </w:r>
            <w:r>
              <w:rPr>
                <w:rFonts w:hint="eastAsia" w:asciiTheme="minorEastAsia" w:hAnsiTheme="minorEastAsia" w:eastAsiaTheme="minorEastAsia" w:cstheme="minorEastAsia"/>
                <w:bCs/>
                <w:szCs w:val="24"/>
              </w:rPr>
              <w:t>类似消防设施维护</w:t>
            </w:r>
            <w:r>
              <w:rPr>
                <w:rFonts w:hint="eastAsia" w:asciiTheme="minorEastAsia" w:hAnsiTheme="minorEastAsia" w:cstheme="minorEastAsia"/>
                <w:bCs/>
                <w:szCs w:val="24"/>
              </w:rPr>
              <w:t>检测</w:t>
            </w:r>
            <w:r>
              <w:rPr>
                <w:rFonts w:hint="eastAsia" w:asciiTheme="minorEastAsia" w:hAnsiTheme="minorEastAsia" w:eastAsiaTheme="minorEastAsia" w:cstheme="minorEastAsia"/>
                <w:bCs/>
                <w:szCs w:val="24"/>
              </w:rPr>
              <w:t>业绩</w:t>
            </w:r>
            <w:r>
              <w:rPr>
                <w:rFonts w:hint="eastAsia" w:ascii="宋体" w:hAnsi="宋体"/>
                <w:szCs w:val="24"/>
                <w:lang w:bidi="ar"/>
              </w:rPr>
              <w:t>（以合同签订时间及内容为准）</w:t>
            </w:r>
          </w:p>
          <w:p>
            <w:pPr>
              <w:pStyle w:val="10"/>
              <w:rPr>
                <w:rFonts w:hint="eastAsia" w:ascii="宋体" w:hAnsi="宋体" w:eastAsia="宋体"/>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791" w:type="dxa"/>
            <w:vMerge w:val="continue"/>
            <w:vAlign w:val="center"/>
          </w:tcPr>
          <w:p>
            <w:pPr>
              <w:pStyle w:val="10"/>
              <w:spacing w:line="440" w:lineRule="exact"/>
              <w:rPr>
                <w:rFonts w:ascii="宋体"/>
                <w:sz w:val="22"/>
              </w:rPr>
            </w:pPr>
          </w:p>
        </w:tc>
        <w:tc>
          <w:tcPr>
            <w:tcW w:w="825" w:type="dxa"/>
            <w:vMerge w:val="continue"/>
            <w:vAlign w:val="center"/>
          </w:tcPr>
          <w:p>
            <w:pPr>
              <w:pStyle w:val="10"/>
              <w:spacing w:line="440" w:lineRule="exact"/>
              <w:rPr>
                <w:rFonts w:ascii="宋体"/>
                <w:sz w:val="22"/>
              </w:rPr>
            </w:pPr>
          </w:p>
        </w:tc>
        <w:tc>
          <w:tcPr>
            <w:tcW w:w="1216" w:type="dxa"/>
            <w:vAlign w:val="center"/>
          </w:tcPr>
          <w:p>
            <w:pPr>
              <w:pStyle w:val="10"/>
              <w:jc w:val="center"/>
              <w:rPr>
                <w:rFonts w:ascii="宋体"/>
                <w:sz w:val="22"/>
              </w:rPr>
            </w:pPr>
            <w:r>
              <w:rPr>
                <w:rFonts w:hint="eastAsia" w:ascii="宋体" w:hAnsi="宋体"/>
                <w:szCs w:val="24"/>
                <w:lang w:val="en-US" w:eastAsia="zh-CN" w:bidi="ar"/>
              </w:rPr>
              <w:t>人员结构</w:t>
            </w:r>
            <w:r>
              <w:rPr>
                <w:rFonts w:hint="eastAsia" w:ascii="宋体" w:hAnsi="宋体"/>
                <w:sz w:val="22"/>
              </w:rPr>
              <w:t>（1</w:t>
            </w:r>
            <w:r>
              <w:rPr>
                <w:rFonts w:hint="eastAsia" w:ascii="宋体" w:hAnsi="宋体"/>
                <w:sz w:val="22"/>
                <w:lang w:val="en-US" w:eastAsia="zh-CN"/>
              </w:rPr>
              <w:t>5</w:t>
            </w:r>
            <w:r>
              <w:rPr>
                <w:rFonts w:hint="eastAsia" w:ascii="宋体" w:hAnsi="宋体"/>
                <w:sz w:val="22"/>
              </w:rPr>
              <w:t>分</w:t>
            </w:r>
            <w:r>
              <w:rPr>
                <w:rFonts w:ascii="宋体" w:hAnsi="宋体"/>
                <w:sz w:val="22"/>
              </w:rPr>
              <w:t>)</w:t>
            </w:r>
          </w:p>
        </w:tc>
        <w:tc>
          <w:tcPr>
            <w:tcW w:w="5811" w:type="dxa"/>
            <w:vAlign w:val="center"/>
          </w:tcPr>
          <w:p>
            <w:pPr>
              <w:tabs>
                <w:tab w:val="left" w:pos="1778"/>
              </w:tabs>
              <w:spacing w:line="240" w:lineRule="auto"/>
              <w:ind w:firstLine="480" w:firstLineChars="200"/>
              <w:rPr>
                <w:rFonts w:hint="eastAsia" w:asciiTheme="minorEastAsia" w:hAnsiTheme="minorEastAsia" w:cstheme="minorEastAsia"/>
                <w:bCs/>
                <w:sz w:val="24"/>
                <w:lang w:eastAsia="zh-CN"/>
              </w:rPr>
            </w:pPr>
            <w:r>
              <w:rPr>
                <w:rFonts w:hint="eastAsia" w:asciiTheme="minorEastAsia" w:hAnsiTheme="minorEastAsia" w:cstheme="minorEastAsia"/>
                <w:bCs/>
                <w:sz w:val="24"/>
                <w:lang w:val="en-US" w:eastAsia="zh-CN"/>
              </w:rPr>
              <w:t>优秀（10-15分）：</w:t>
            </w:r>
            <w:r>
              <w:rPr>
                <w:rFonts w:hint="eastAsia" w:asciiTheme="minorEastAsia" w:hAnsiTheme="minorEastAsia" w:cstheme="minorEastAsia"/>
                <w:bCs/>
                <w:sz w:val="24"/>
              </w:rPr>
              <w:t>3年或以上类似检测、维护保养经验，担任过2个或以上消防设施检测项目的负责人，具有中级或以上技术职称</w:t>
            </w:r>
            <w:r>
              <w:rPr>
                <w:rFonts w:hint="eastAsia" w:asciiTheme="minorEastAsia" w:hAnsiTheme="minorEastAsia" w:cstheme="minorEastAsia"/>
                <w:bCs/>
                <w:sz w:val="24"/>
                <w:lang w:eastAsia="zh-CN"/>
              </w:rPr>
              <w:t>；</w:t>
            </w:r>
          </w:p>
          <w:p>
            <w:pPr>
              <w:tabs>
                <w:tab w:val="left" w:pos="1778"/>
              </w:tabs>
              <w:spacing w:line="240" w:lineRule="auto"/>
              <w:ind w:firstLine="480" w:firstLineChars="200"/>
              <w:rPr>
                <w:rFonts w:hint="eastAsia" w:asciiTheme="minorEastAsia" w:hAnsiTheme="minorEastAsia" w:cstheme="minorEastAsia"/>
                <w:bCs/>
                <w:sz w:val="24"/>
              </w:rPr>
            </w:pPr>
            <w:r>
              <w:rPr>
                <w:rFonts w:hint="eastAsia" w:asciiTheme="minorEastAsia" w:hAnsiTheme="minorEastAsia" w:cstheme="minorEastAsia"/>
                <w:bCs/>
                <w:sz w:val="24"/>
                <w:lang w:val="en-US" w:eastAsia="zh-CN"/>
              </w:rPr>
              <w:t>良好（5-10分）：2</w:t>
            </w:r>
            <w:r>
              <w:rPr>
                <w:rFonts w:hint="eastAsia" w:asciiTheme="minorEastAsia" w:hAnsiTheme="minorEastAsia" w:cstheme="minorEastAsia"/>
                <w:bCs/>
                <w:sz w:val="24"/>
              </w:rPr>
              <w:t>年或以上类似检测、维护保养，担任过2个或以上消防设施检测项目的负责人，具有中级建（构）筑物消防员证书。</w:t>
            </w:r>
          </w:p>
          <w:p>
            <w:pPr>
              <w:tabs>
                <w:tab w:val="left" w:pos="1778"/>
              </w:tabs>
              <w:spacing w:line="240" w:lineRule="auto"/>
              <w:ind w:firstLine="480" w:firstLineChars="200"/>
              <w:rPr>
                <w:rFonts w:hint="eastAsia" w:asciiTheme="minorEastAsia" w:hAnsiTheme="minorEastAsia" w:cstheme="minorEastAsia"/>
                <w:bCs/>
                <w:sz w:val="24"/>
              </w:rPr>
            </w:pPr>
            <w:r>
              <w:rPr>
                <w:rFonts w:hint="eastAsia" w:asciiTheme="minorEastAsia" w:hAnsiTheme="minorEastAsia" w:cstheme="minorEastAsia"/>
                <w:bCs/>
                <w:sz w:val="24"/>
                <w:lang w:val="en-US" w:eastAsia="zh-CN"/>
              </w:rPr>
              <w:t>一般（5分）：</w:t>
            </w:r>
            <w:r>
              <w:rPr>
                <w:rFonts w:hint="eastAsia" w:asciiTheme="minorEastAsia" w:hAnsiTheme="minorEastAsia" w:cstheme="minorEastAsia"/>
                <w:bCs/>
                <w:sz w:val="24"/>
              </w:rPr>
              <w:t>具有</w:t>
            </w:r>
            <w:r>
              <w:rPr>
                <w:rFonts w:hint="eastAsia" w:asciiTheme="minorEastAsia" w:hAnsiTheme="minorEastAsia" w:cstheme="minorEastAsia"/>
                <w:bCs/>
                <w:sz w:val="24"/>
                <w:lang w:val="en-US" w:eastAsia="zh-CN"/>
              </w:rPr>
              <w:t>取得</w:t>
            </w:r>
            <w:r>
              <w:rPr>
                <w:rFonts w:hint="eastAsia" w:asciiTheme="minorEastAsia" w:hAnsiTheme="minorEastAsia" w:cstheme="minorEastAsia"/>
                <w:bCs/>
                <w:sz w:val="24"/>
              </w:rPr>
              <w:t>中级建（构）筑物消防员证书</w:t>
            </w:r>
            <w:r>
              <w:rPr>
                <w:rFonts w:hint="eastAsia" w:asciiTheme="minorEastAsia" w:hAnsiTheme="minorEastAsia" w:cstheme="minorEastAsia"/>
                <w:bCs/>
                <w:sz w:val="24"/>
                <w:lang w:val="en-US" w:eastAsia="zh-CN"/>
              </w:rPr>
              <w:t>人员</w:t>
            </w:r>
            <w:r>
              <w:rPr>
                <w:rFonts w:hint="eastAsia" w:asciiTheme="minorEastAsia" w:hAnsiTheme="minorEastAsia" w:cstheme="minorEastAsia"/>
                <w:bCs/>
                <w:sz w:val="24"/>
              </w:rPr>
              <w:t>。</w:t>
            </w:r>
          </w:p>
          <w:p>
            <w:pPr>
              <w:pStyle w:val="2"/>
              <w:rPr>
                <w:rFonts w:hint="default" w:eastAsiaTheme="minorEastAsia"/>
                <w:lang w:val="en-US" w:eastAsia="zh-CN"/>
              </w:rPr>
            </w:pPr>
          </w:p>
          <w:p>
            <w:pPr>
              <w:pStyle w:val="4"/>
              <w:rPr>
                <w:sz w:val="22"/>
              </w:rPr>
            </w:pPr>
          </w:p>
        </w:tc>
      </w:tr>
    </w:tbl>
    <w:p>
      <w:pPr>
        <w:pStyle w:val="7"/>
        <w:widowControl/>
        <w:shd w:val="clear" w:color="auto" w:fill="FFFFFF"/>
        <w:spacing w:beforeAutospacing="0" w:afterAutospacing="0"/>
        <w:rPr>
          <w:rFonts w:ascii="Calibri" w:hAnsi="Calibri" w:cs="Calibri"/>
          <w:color w:val="000000"/>
        </w:rPr>
      </w:pPr>
    </w:p>
    <w:p>
      <w:pPr>
        <w:pStyle w:val="7"/>
        <w:widowControl/>
        <w:shd w:val="clear" w:color="auto" w:fill="FFFFFF"/>
        <w:spacing w:beforeAutospacing="0" w:afterAutospacing="0" w:line="520" w:lineRule="atLeast"/>
        <w:ind w:firstLine="643"/>
        <w:jc w:val="both"/>
        <w:rPr>
          <w:rFonts w:ascii="Calibri" w:hAnsi="Calibri" w:cs="Calibri"/>
          <w:color w:val="000000"/>
        </w:rPr>
      </w:pPr>
      <w:r>
        <w:rPr>
          <w:rFonts w:hint="eastAsia" w:ascii="宋体" w:hAnsi="宋体" w:eastAsia="宋体" w:cs="宋体"/>
          <w:b/>
          <w:bCs/>
          <w:color w:val="000000"/>
          <w:shd w:val="clear" w:color="auto" w:fill="FFFFFF"/>
        </w:rPr>
        <w:t>二、确定成交候选人</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1、 成交候选人的确定标准</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a、投标人的应答文件应该是实质上响应磋商文件。</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b、采购小组只对确定为实质性响应磋商文件要求的投标进行详细评审，在符合采购需求、质量和服务相等（符合招标文件要求即视为符合采购需求、质量和服务相等）的前提下，以综合评分最高的供应商作为成交候选人。</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c、最低报价不是成交的唯一条件。</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2、有下列情况的，磋商响应文件被视为无效标书，并取消投标单位的投标资格：</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a、投标单位未交付投标保证金的；</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b、未按磋商文件格式填写的；</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c、未按磋商文件要求提供有关证明材料的；</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d、磋商响应文件内容不全的；</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e、磋商响应文件字迹模糊无法辨认，影响评标的；</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f、投标单位在磋商响应文件中出具假、伪证明材料的；</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g、投标商针对同一项目递交两份或多份内容不同的响应文件，未书面声明哪一份是有效的；出现选择性报价的；</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h、磋商报价超出采购人项目采购预算的。</w:t>
      </w: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三、招标人依据采购招标小组评审意见决定招标结果，招标人不对投标人就招标结果做任何解释。</w:t>
      </w: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ind w:firstLine="640"/>
        <w:jc w:val="both"/>
        <w:rPr>
          <w:rFonts w:ascii="宋体" w:hAnsi="宋体" w:eastAsia="宋体" w:cs="宋体"/>
          <w:color w:val="000000"/>
          <w:shd w:val="clear" w:color="auto" w:fill="FFFFFF"/>
        </w:rPr>
      </w:pPr>
    </w:p>
    <w:p>
      <w:pPr>
        <w:pStyle w:val="7"/>
        <w:widowControl/>
        <w:shd w:val="clear" w:color="auto" w:fill="FFFFFF"/>
        <w:spacing w:beforeAutospacing="0" w:afterAutospacing="0" w:line="520" w:lineRule="atLeast"/>
        <w:jc w:val="both"/>
        <w:rPr>
          <w:rFonts w:ascii="宋体" w:hAnsi="宋体" w:eastAsia="宋体" w:cs="宋体"/>
          <w:color w:val="000000"/>
          <w:shd w:val="clear" w:color="auto" w:fill="FFFFFF"/>
        </w:rPr>
      </w:pPr>
    </w:p>
    <w:p>
      <w:pPr>
        <w:pStyle w:val="7"/>
        <w:widowControl/>
        <w:shd w:val="clear" w:color="auto" w:fill="FFFFFF"/>
        <w:spacing w:beforeAutospacing="0" w:afterAutospacing="0"/>
        <w:jc w:val="center"/>
        <w:rPr>
          <w:rFonts w:ascii="宋体" w:hAnsi="宋体" w:eastAsia="宋体" w:cs="宋体"/>
          <w:b/>
          <w:bCs/>
          <w:color w:val="000000"/>
          <w:sz w:val="32"/>
          <w:szCs w:val="32"/>
        </w:rPr>
      </w:pPr>
      <w:r>
        <w:rPr>
          <w:rFonts w:hint="eastAsia" w:ascii="宋体" w:hAnsi="宋体" w:eastAsia="宋体" w:cs="宋体"/>
          <w:b/>
          <w:bCs/>
          <w:color w:val="000000"/>
          <w:sz w:val="32"/>
          <w:szCs w:val="32"/>
          <w:shd w:val="clear" w:color="auto" w:fill="FFFFFF"/>
        </w:rPr>
        <w:t>第五章 合同专用条款</w:t>
      </w:r>
    </w:p>
    <w:p>
      <w:pPr>
        <w:pStyle w:val="7"/>
        <w:widowControl/>
        <w:shd w:val="clear" w:color="auto" w:fill="FFFFFF"/>
        <w:spacing w:beforeAutospacing="0" w:afterAutospacing="0" w:line="360" w:lineRule="auto"/>
        <w:ind w:firstLine="560"/>
        <w:jc w:val="both"/>
        <w:rPr>
          <w:rFonts w:ascii="Calibri" w:hAnsi="Calibri" w:cs="Calibri"/>
          <w:color w:val="000000"/>
        </w:rPr>
      </w:pPr>
      <w:r>
        <w:rPr>
          <w:rFonts w:hint="eastAsia" w:ascii="宋体" w:hAnsi="宋体" w:eastAsia="宋体" w:cs="宋体"/>
          <w:b/>
          <w:bCs/>
          <w:color w:val="000000"/>
          <w:shd w:val="clear" w:color="auto" w:fill="FFFFFF"/>
        </w:rPr>
        <w:t>一、交货地点</w:t>
      </w:r>
      <w:r>
        <w:rPr>
          <w:rFonts w:hint="eastAsia" w:ascii="宋体" w:hAnsi="宋体" w:eastAsia="宋体" w:cs="宋体"/>
          <w:color w:val="000000"/>
          <w:shd w:val="clear" w:color="auto" w:fill="FFFFFF"/>
        </w:rPr>
        <w:t>: 陕西中医药大学第二附属医院（西咸新区中心医院）院内。</w:t>
      </w:r>
    </w:p>
    <w:p>
      <w:pPr>
        <w:pStyle w:val="7"/>
        <w:widowControl/>
        <w:shd w:val="clear" w:color="auto" w:fill="FFFFFF"/>
        <w:spacing w:beforeAutospacing="0" w:afterAutospacing="0" w:line="360" w:lineRule="auto"/>
        <w:ind w:firstLine="560"/>
        <w:jc w:val="both"/>
        <w:rPr>
          <w:rFonts w:ascii="Calibri" w:hAnsi="Calibri" w:cs="Calibri"/>
          <w:color w:val="000000"/>
        </w:rPr>
      </w:pPr>
      <w:r>
        <w:rPr>
          <w:rFonts w:hint="eastAsia" w:ascii="宋体" w:hAnsi="宋体" w:eastAsia="宋体" w:cs="宋体"/>
          <w:b/>
          <w:bCs/>
          <w:color w:val="000000"/>
          <w:shd w:val="clear" w:color="auto" w:fill="FFFFFF"/>
        </w:rPr>
        <w:t>二、交货期：</w:t>
      </w:r>
      <w:r>
        <w:rPr>
          <w:rFonts w:hint="eastAsia" w:ascii="宋体" w:hAnsi="宋体" w:eastAsia="宋体" w:cs="宋体"/>
          <w:color w:val="000000"/>
          <w:shd w:val="clear" w:color="auto" w:fill="FFFFFF"/>
        </w:rPr>
        <w:t>合同签订之日起 60日内。</w:t>
      </w:r>
    </w:p>
    <w:p>
      <w:pPr>
        <w:pStyle w:val="7"/>
        <w:widowControl/>
        <w:shd w:val="clear" w:color="auto" w:fill="FFFFFF"/>
        <w:spacing w:beforeAutospacing="0" w:afterAutospacing="0" w:line="360" w:lineRule="auto"/>
        <w:ind w:firstLine="560"/>
        <w:jc w:val="both"/>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三、合同价款：</w:t>
      </w:r>
    </w:p>
    <w:p>
      <w:pPr>
        <w:pStyle w:val="7"/>
        <w:widowControl/>
        <w:shd w:val="clear" w:color="auto" w:fill="FFFFFF"/>
        <w:spacing w:beforeAutospacing="0" w:afterAutospacing="0" w:line="360" w:lineRule="auto"/>
        <w:ind w:firstLine="480" w:firstLineChars="200"/>
        <w:jc w:val="both"/>
        <w:rPr>
          <w:rFonts w:ascii="Times New Roman" w:hAnsi="Times New Roman"/>
          <w:color w:val="000000"/>
        </w:rPr>
      </w:pPr>
      <w:r>
        <w:rPr>
          <w:rFonts w:hint="eastAsia" w:ascii="宋体" w:hAnsi="宋体" w:eastAsia="宋体" w:cs="宋体"/>
          <w:color w:val="000000"/>
          <w:shd w:val="clear" w:color="auto" w:fill="FFFFFF"/>
        </w:rPr>
        <w:t>1、合同总价包括：服务供应价、检测费、调试费、培训费、验收费、税金及其它所有相关费用。</w:t>
      </w:r>
    </w:p>
    <w:p>
      <w:pPr>
        <w:pStyle w:val="7"/>
        <w:widowControl/>
        <w:shd w:val="clear" w:color="auto" w:fill="FFFFFF"/>
        <w:spacing w:beforeAutospacing="0" w:afterAutospacing="0" w:line="360" w:lineRule="auto"/>
        <w:ind w:firstLine="480" w:firstLineChars="200"/>
        <w:jc w:val="both"/>
        <w:rPr>
          <w:rFonts w:ascii="Times New Roman" w:hAnsi="Times New Roman"/>
          <w:color w:val="000000"/>
        </w:rPr>
      </w:pPr>
      <w:r>
        <w:rPr>
          <w:rFonts w:hint="eastAsia" w:ascii="宋体" w:hAnsi="宋体" w:eastAsia="宋体" w:cs="宋体"/>
          <w:color w:val="000000"/>
          <w:shd w:val="clear" w:color="auto" w:fill="FFFFFF"/>
        </w:rPr>
        <w:t>2、合同总价一次包死，不受市场价变化的影响，不受实际数量变化的影响。</w:t>
      </w:r>
    </w:p>
    <w:p>
      <w:pPr>
        <w:pStyle w:val="7"/>
        <w:widowControl/>
        <w:shd w:val="clear" w:color="auto" w:fill="FFFFFF"/>
        <w:spacing w:beforeAutospacing="0" w:afterAutospacing="0" w:line="360" w:lineRule="auto"/>
        <w:ind w:firstLine="480" w:firstLineChars="200"/>
        <w:jc w:val="both"/>
        <w:rPr>
          <w:rFonts w:ascii="Times New Roman" w:hAnsi="Times New Roman"/>
          <w:color w:val="000000"/>
        </w:rPr>
      </w:pPr>
      <w:r>
        <w:rPr>
          <w:rFonts w:hint="eastAsia" w:ascii="宋体" w:hAnsi="宋体" w:eastAsia="宋体" w:cs="宋体"/>
          <w:color w:val="000000"/>
          <w:shd w:val="clear" w:color="auto" w:fill="FFFFFF"/>
        </w:rPr>
        <w:t>3、由供应商负责检测的安装、连接和调试，供应商对以上应符合我国有关规范和技术标准。</w:t>
      </w:r>
    </w:p>
    <w:p>
      <w:pPr>
        <w:pStyle w:val="7"/>
        <w:widowControl/>
        <w:shd w:val="clear" w:color="auto" w:fill="FFFFFF"/>
        <w:spacing w:beforeAutospacing="0" w:afterAutospacing="0" w:line="360" w:lineRule="auto"/>
        <w:ind w:firstLine="560"/>
        <w:jc w:val="both"/>
        <w:rPr>
          <w:rFonts w:ascii="Calibri" w:hAnsi="Calibri" w:cs="Calibri"/>
          <w:b/>
          <w:bCs/>
          <w:color w:val="000000"/>
        </w:rPr>
      </w:pPr>
      <w:r>
        <w:rPr>
          <w:rFonts w:hint="eastAsia" w:ascii="宋体" w:hAnsi="宋体" w:eastAsia="宋体" w:cs="宋体"/>
          <w:b/>
          <w:bCs/>
          <w:color w:val="000000"/>
          <w:shd w:val="clear" w:color="auto" w:fill="FFFFFF"/>
        </w:rPr>
        <w:t>四、款项结算</w:t>
      </w:r>
    </w:p>
    <w:p>
      <w:pPr>
        <w:pStyle w:val="7"/>
        <w:widowControl/>
        <w:shd w:val="clear" w:color="auto" w:fill="FFFFFF"/>
        <w:spacing w:beforeAutospacing="0" w:afterAutospacing="0" w:line="360" w:lineRule="auto"/>
        <w:ind w:firstLine="640"/>
        <w:jc w:val="both"/>
        <w:rPr>
          <w:rFonts w:ascii="Times New Roman" w:hAnsi="Times New Roman"/>
          <w:color w:val="000000"/>
        </w:rPr>
      </w:pPr>
      <w:r>
        <w:rPr>
          <w:rFonts w:hint="eastAsia" w:ascii="宋体" w:hAnsi="宋体" w:eastAsia="宋体" w:cs="宋体"/>
          <w:color w:val="000000"/>
          <w:shd w:val="clear" w:color="auto" w:fill="FFFFFF"/>
        </w:rPr>
        <w:t>1、合同款的支付：</w:t>
      </w:r>
    </w:p>
    <w:p>
      <w:pPr>
        <w:pStyle w:val="7"/>
        <w:widowControl/>
        <w:shd w:val="clear" w:color="auto" w:fill="FFFFFF"/>
        <w:spacing w:beforeAutospacing="0" w:afterAutospacing="0" w:line="360" w:lineRule="auto"/>
        <w:ind w:firstLine="640"/>
        <w:jc w:val="both"/>
        <w:rPr>
          <w:rFonts w:ascii="Times New Roman" w:hAnsi="Times New Roman"/>
          <w:color w:val="000000"/>
        </w:rPr>
      </w:pPr>
      <w:r>
        <w:rPr>
          <w:rFonts w:hint="eastAsia" w:ascii="宋体" w:hAnsi="宋体" w:eastAsia="宋体" w:cs="宋体"/>
          <w:color w:val="000000"/>
          <w:shd w:val="clear" w:color="auto" w:fill="FFFFFF"/>
        </w:rPr>
        <w:t>（1）</w:t>
      </w:r>
      <w:r>
        <w:rPr>
          <w:rFonts w:hint="eastAsia" w:ascii="宋体" w:hAnsi="宋体" w:eastAsia="宋体" w:cs="宋体"/>
          <w:color w:val="000000"/>
          <w:shd w:val="clear" w:color="auto" w:fill="FFFFFF"/>
          <w:lang w:val="en-US" w:eastAsia="zh-CN"/>
        </w:rPr>
        <w:t>进场侯一周</w:t>
      </w:r>
      <w:r>
        <w:rPr>
          <w:rFonts w:hint="eastAsia" w:ascii="宋体" w:hAnsi="宋体" w:eastAsia="宋体" w:cs="宋体"/>
          <w:color w:val="000000"/>
          <w:shd w:val="clear" w:color="auto" w:fill="FFFFFF"/>
        </w:rPr>
        <w:t>后支付</w:t>
      </w:r>
      <w:r>
        <w:rPr>
          <w:rFonts w:hint="eastAsia" w:ascii="宋体" w:hAnsi="宋体" w:eastAsia="宋体" w:cs="宋体"/>
          <w:color w:val="000000"/>
          <w:shd w:val="clear" w:color="auto" w:fill="FFFFFF"/>
          <w:lang w:val="en-US" w:eastAsia="zh-CN"/>
        </w:rPr>
        <w:t>30</w:t>
      </w:r>
      <w:r>
        <w:rPr>
          <w:rFonts w:hint="eastAsia" w:ascii="宋体" w:hAnsi="宋体" w:eastAsia="宋体" w:cs="宋体"/>
          <w:color w:val="000000"/>
          <w:shd w:val="clear" w:color="auto" w:fill="FFFFFF"/>
        </w:rPr>
        <w:t>%；</w:t>
      </w:r>
    </w:p>
    <w:p>
      <w:pPr>
        <w:pStyle w:val="7"/>
        <w:widowControl/>
        <w:shd w:val="clear" w:color="auto" w:fill="FFFFFF"/>
        <w:spacing w:beforeAutospacing="0" w:afterAutospacing="0" w:line="360" w:lineRule="auto"/>
        <w:ind w:firstLine="640"/>
        <w:jc w:val="both"/>
        <w:rPr>
          <w:rFonts w:ascii="Times New Roman" w:hAnsi="Times New Roman"/>
          <w:color w:val="000000"/>
        </w:rPr>
      </w:pPr>
      <w:r>
        <w:rPr>
          <w:rFonts w:hint="eastAsia" w:ascii="宋体" w:hAnsi="宋体" w:eastAsia="宋体" w:cs="宋体"/>
          <w:color w:val="000000"/>
          <w:shd w:val="clear" w:color="auto" w:fill="FFFFFF"/>
        </w:rPr>
        <w:t>（2）</w:t>
      </w:r>
      <w:r>
        <w:rPr>
          <w:rFonts w:hint="eastAsia" w:ascii="宋体" w:hAnsi="宋体" w:eastAsia="宋体" w:cs="宋体"/>
          <w:color w:val="000000"/>
          <w:shd w:val="clear" w:color="auto" w:fill="FFFFFF"/>
          <w:lang w:val="en-US" w:eastAsia="zh-CN"/>
        </w:rPr>
        <w:t>收到检测报告后，</w:t>
      </w:r>
      <w:r>
        <w:rPr>
          <w:rFonts w:hint="eastAsia" w:ascii="宋体" w:hAnsi="宋体" w:eastAsia="宋体" w:cs="宋体"/>
          <w:color w:val="000000"/>
          <w:shd w:val="clear" w:color="auto" w:fill="FFFFFF"/>
        </w:rPr>
        <w:t>剩</w:t>
      </w:r>
      <w:r>
        <w:rPr>
          <w:rFonts w:hint="eastAsia" w:ascii="宋体" w:hAnsi="宋体" w:eastAsia="宋体" w:cs="宋体"/>
          <w:color w:val="000000"/>
          <w:shd w:val="clear" w:color="auto" w:fill="FFFFFF"/>
          <w:lang w:val="en-US" w:eastAsia="zh-CN"/>
        </w:rPr>
        <w:t>7</w:t>
      </w:r>
      <w:r>
        <w:rPr>
          <w:rFonts w:hint="eastAsia" w:ascii="宋体" w:hAnsi="宋体" w:eastAsia="宋体" w:cs="宋体"/>
          <w:color w:val="000000"/>
          <w:shd w:val="clear" w:color="auto" w:fill="FFFFFF"/>
        </w:rPr>
        <w:t>0%一</w:t>
      </w:r>
      <w:r>
        <w:rPr>
          <w:rFonts w:hint="eastAsia" w:ascii="宋体" w:hAnsi="宋体" w:eastAsia="宋体" w:cs="宋体"/>
          <w:color w:val="000000"/>
          <w:shd w:val="clear" w:color="auto" w:fill="FFFFFF"/>
          <w:lang w:val="en-US" w:eastAsia="zh-CN"/>
        </w:rPr>
        <w:t>次性</w:t>
      </w:r>
      <w:r>
        <w:rPr>
          <w:rFonts w:hint="eastAsia" w:ascii="宋体" w:hAnsi="宋体" w:eastAsia="宋体" w:cs="宋体"/>
          <w:color w:val="000000"/>
          <w:shd w:val="clear" w:color="auto" w:fill="FFFFFF"/>
        </w:rPr>
        <w:t>付清余款。</w:t>
      </w:r>
    </w:p>
    <w:p>
      <w:pPr>
        <w:pStyle w:val="7"/>
        <w:widowControl/>
        <w:shd w:val="clear" w:color="auto" w:fill="FFFFFF"/>
        <w:spacing w:beforeAutospacing="0" w:afterAutospacing="0" w:line="360" w:lineRule="auto"/>
        <w:ind w:firstLine="640"/>
        <w:jc w:val="both"/>
        <w:rPr>
          <w:rFonts w:ascii="Times New Roman" w:hAnsi="Times New Roman" w:eastAsia="宋体"/>
          <w:color w:val="000000"/>
        </w:rPr>
      </w:pPr>
      <w:r>
        <w:rPr>
          <w:rFonts w:hint="eastAsia" w:ascii="宋体" w:hAnsi="宋体" w:eastAsia="宋体" w:cs="宋体"/>
          <w:color w:val="000000"/>
          <w:shd w:val="clear" w:color="auto" w:fill="FFFFFF"/>
        </w:rPr>
        <w:t>2、结算方式：银行转账。</w:t>
      </w:r>
    </w:p>
    <w:p>
      <w:pPr>
        <w:pStyle w:val="7"/>
        <w:widowControl/>
        <w:shd w:val="clear" w:color="auto" w:fill="FFFFFF"/>
        <w:spacing w:beforeAutospacing="0" w:afterAutospacing="0" w:line="360" w:lineRule="auto"/>
        <w:ind w:firstLine="560"/>
        <w:jc w:val="both"/>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五、质量保证</w:t>
      </w:r>
    </w:p>
    <w:p>
      <w:pPr>
        <w:spacing w:line="360" w:lineRule="auto"/>
        <w:ind w:firstLine="480" w:firstLineChars="200"/>
        <w:rPr>
          <w:rFonts w:ascii="宋体" w:hAnsi="宋体"/>
          <w:sz w:val="24"/>
        </w:rPr>
      </w:pPr>
      <w:r>
        <w:rPr>
          <w:rFonts w:hint="eastAsia" w:ascii="宋体" w:hAnsi="宋体"/>
          <w:sz w:val="24"/>
          <w:lang w:val="en-US" w:eastAsia="zh-CN"/>
        </w:rPr>
        <w:t>供应商向采购人</w:t>
      </w:r>
      <w:r>
        <w:rPr>
          <w:rFonts w:hint="eastAsia" w:ascii="宋体" w:hAnsi="宋体"/>
          <w:sz w:val="24"/>
        </w:rPr>
        <w:t>所提供的检测报告应符合国家相关标准。</w:t>
      </w:r>
    </w:p>
    <w:p>
      <w:pPr>
        <w:pStyle w:val="7"/>
        <w:widowControl/>
        <w:shd w:val="clear" w:color="auto" w:fill="FFFFFF"/>
        <w:spacing w:beforeAutospacing="0" w:afterAutospacing="0" w:line="360" w:lineRule="auto"/>
        <w:ind w:firstLine="640"/>
        <w:jc w:val="both"/>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六、违约责任</w:t>
      </w:r>
    </w:p>
    <w:p>
      <w:pPr>
        <w:shd w:val="clear" w:color="auto" w:fill="FFFFFF"/>
        <w:snapToGrid w:val="0"/>
        <w:spacing w:line="360" w:lineRule="auto"/>
        <w:ind w:firstLine="480" w:firstLineChars="200"/>
        <w:rPr>
          <w:rFonts w:ascii="宋体" w:hAnsi="宋体" w:eastAsia="宋体" w:cs="宋体"/>
          <w:sz w:val="24"/>
        </w:rPr>
      </w:pPr>
      <w:r>
        <w:rPr>
          <w:rFonts w:hint="eastAsia" w:ascii="宋体" w:hAnsi="宋体" w:eastAsia="宋体" w:cs="宋体"/>
          <w:sz w:val="24"/>
        </w:rPr>
        <w:t>1、如供应商未能按照合同约定的条件或维修保养周期计划表列明的周期提供服务或提供的服务质量不能达到采购人的要求，供应商应在采购人要求的期限内无条件进行免费整改，否则采购人有权立即解除合同。</w:t>
      </w:r>
    </w:p>
    <w:p>
      <w:pPr>
        <w:spacing w:line="360" w:lineRule="auto"/>
        <w:ind w:firstLine="480" w:firstLineChars="200"/>
        <w:rPr>
          <w:rFonts w:ascii="宋体" w:hAnsi="宋体" w:eastAsia="宋体" w:cs="宋体"/>
          <w:sz w:val="24"/>
        </w:rPr>
      </w:pPr>
      <w:r>
        <w:rPr>
          <w:rFonts w:hint="eastAsia" w:ascii="宋体" w:hAnsi="宋体" w:eastAsia="宋体" w:cs="宋体"/>
          <w:sz w:val="24"/>
        </w:rPr>
        <w:t>2、供应商应对其提供的服务质量以及出具的检测报告内容的准确性负责，如出现伪造、虚假，由供应商承担全部责任。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3、供应商不得将合同履行过程中所获取的采购人商业秘密或有关材料提供给第三人，否则采购人有权要求供应商支付违约金，并赔偿给采购人造成的全部损失。</w:t>
      </w: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7"/>
        <w:widowControl/>
        <w:shd w:val="clear" w:color="auto" w:fill="FFFFFF"/>
        <w:spacing w:beforeAutospacing="0" w:afterAutospacing="0" w:line="520" w:lineRule="atLeast"/>
        <w:jc w:val="center"/>
        <w:rPr>
          <w:rFonts w:ascii="Calibri" w:hAnsi="Calibri" w:cs="Calibri"/>
          <w:color w:val="000000"/>
          <w:sz w:val="32"/>
          <w:szCs w:val="32"/>
        </w:rPr>
      </w:pPr>
      <w:r>
        <w:rPr>
          <w:rFonts w:hint="eastAsia" w:ascii="宋体" w:hAnsi="宋体" w:eastAsia="宋体" w:cs="宋体"/>
          <w:b/>
          <w:bCs/>
          <w:color w:val="000000"/>
          <w:sz w:val="32"/>
          <w:szCs w:val="32"/>
          <w:shd w:val="clear" w:color="auto" w:fill="FFFFFF"/>
        </w:rPr>
        <w:t>第六章 其他说明</w:t>
      </w:r>
    </w:p>
    <w:p>
      <w:pPr>
        <w:pStyle w:val="7"/>
        <w:widowControl/>
        <w:shd w:val="clear" w:color="auto" w:fill="FFFFFF"/>
        <w:spacing w:beforeAutospacing="0" w:afterAutospacing="0" w:line="520" w:lineRule="atLeast"/>
        <w:jc w:val="center"/>
        <w:rPr>
          <w:rFonts w:ascii="Calibri" w:hAnsi="Calibri" w:cs="Calibri"/>
          <w:color w:val="000000"/>
          <w:sz w:val="21"/>
          <w:szCs w:val="21"/>
        </w:rPr>
      </w:pP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为了保证招标公平、公正、公开、有序进行，防止串通抬价、恶意杀价，或中标后不签订合同，不履行承诺等，投标方在开标前应交投标保证金</w:t>
      </w:r>
      <w:r>
        <w:rPr>
          <w:rFonts w:hint="eastAsia" w:ascii="宋体" w:hAnsi="宋体" w:eastAsia="宋体" w:cs="宋体"/>
          <w:b/>
          <w:bCs/>
          <w:color w:val="000000"/>
          <w:u w:val="single"/>
          <w:shd w:val="clear" w:color="auto" w:fill="FFFFFF"/>
        </w:rPr>
        <w:t>现金叁仟元人民币（含廉政保证金）</w:t>
      </w:r>
      <w:r>
        <w:rPr>
          <w:rFonts w:hint="eastAsia" w:ascii="宋体" w:hAnsi="宋体" w:eastAsia="宋体" w:cs="宋体"/>
          <w:color w:val="000000"/>
          <w:shd w:val="clear" w:color="auto" w:fill="FFFFFF"/>
        </w:rPr>
        <w:t xml:space="preserve">。投标方有下列情形之一者，其投标保证金不予退还，情节严重的，由医院将其列入不良行为纪录名单，在三年内禁止参加医院采购活动，并予以通报： </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1、投标方在交纳投标保证金后放弃投标者；</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2、投标方竟标缺席或竟标中途退场、影响竟标正常进行者；</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 xml:space="preserve">3、成交方未在规定期限内与采购方签订合同；或在签定合同时不履行投标时承诺的； </w:t>
      </w:r>
    </w:p>
    <w:p>
      <w:pPr>
        <w:pStyle w:val="7"/>
        <w:widowControl/>
        <w:shd w:val="clear" w:color="auto" w:fill="FFFFFF"/>
        <w:spacing w:beforeAutospacing="0" w:afterAutospacing="0" w:line="520" w:lineRule="atLeast"/>
        <w:ind w:firstLine="640"/>
        <w:jc w:val="both"/>
        <w:rPr>
          <w:rFonts w:ascii="Calibri" w:hAnsi="Calibri" w:cs="Calibri"/>
          <w:color w:val="000000"/>
        </w:rPr>
      </w:pPr>
      <w:r>
        <w:rPr>
          <w:rFonts w:hint="eastAsia" w:ascii="宋体" w:hAnsi="宋体" w:eastAsia="宋体" w:cs="宋体"/>
          <w:color w:val="000000"/>
          <w:shd w:val="clear" w:color="auto" w:fill="FFFFFF"/>
        </w:rPr>
        <w:t>4、成交项目转让给他人的。</w:t>
      </w:r>
    </w:p>
    <w:p>
      <w:pPr>
        <w:pStyle w:val="7"/>
        <w:widowControl/>
        <w:shd w:val="clear" w:color="auto" w:fill="FFFFFF"/>
        <w:spacing w:beforeAutospacing="0" w:afterAutospacing="0" w:line="520" w:lineRule="atLeast"/>
        <w:ind w:firstLine="643"/>
        <w:jc w:val="both"/>
        <w:rPr>
          <w:rFonts w:ascii="Calibri" w:hAnsi="Calibri" w:cs="Calibri"/>
          <w:b/>
          <w:bCs/>
          <w:color w:val="FF0000"/>
        </w:rPr>
      </w:pPr>
      <w:r>
        <w:rPr>
          <w:rFonts w:hint="eastAsia" w:ascii="宋体" w:hAnsi="宋体" w:eastAsia="宋体" w:cs="宋体"/>
          <w:b/>
          <w:bCs/>
          <w:color w:val="000000"/>
          <w:u w:val="single"/>
          <w:shd w:val="clear" w:color="auto" w:fill="FFFFFF"/>
        </w:rPr>
        <w:t>未中标企业在招标结束后7天内无息全额退还。</w:t>
      </w:r>
      <w:r>
        <w:rPr>
          <w:rFonts w:hint="eastAsia" w:ascii="宋体" w:hAnsi="宋体" w:eastAsia="宋体" w:cs="宋体"/>
          <w:color w:val="000000" w:themeColor="text1"/>
          <w:shd w:val="clear" w:color="auto" w:fill="FFFFFF"/>
          <w14:textFill>
            <w14:solidFill>
              <w14:schemeClr w14:val="tx1"/>
            </w14:solidFill>
          </w14:textFill>
        </w:rPr>
        <w:t>成交方的投标保证金转为履约保证金（履约保证金不计利息），待货到验收合格、无质量问题、无不廉政行为，即可退还。</w:t>
      </w:r>
    </w:p>
    <w:p>
      <w:pPr>
        <w:pStyle w:val="7"/>
        <w:widowControl/>
        <w:shd w:val="clear" w:color="auto" w:fill="FFFFFF"/>
        <w:spacing w:beforeAutospacing="0" w:afterAutospacing="0"/>
        <w:rPr>
          <w:rFonts w:ascii="Calibri" w:hAnsi="Calibri" w:cs="Calibri"/>
          <w:color w:val="000000"/>
        </w:rPr>
      </w:pPr>
    </w:p>
    <w:p>
      <w:pPr>
        <w:pStyle w:val="7"/>
        <w:widowControl/>
        <w:shd w:val="clear" w:color="auto" w:fill="FFFFFF"/>
        <w:spacing w:beforeAutospacing="0" w:afterAutospacing="0"/>
        <w:jc w:val="center"/>
        <w:rPr>
          <w:rFonts w:ascii="Cambria" w:hAnsi="Cambria" w:eastAsia="Cambria" w:cs="Cambria"/>
          <w:b/>
          <w:bCs/>
          <w:color w:val="000000"/>
          <w:sz w:val="32"/>
          <w:szCs w:val="32"/>
        </w:rPr>
      </w:pPr>
    </w:p>
    <w:p>
      <w:pPr>
        <w:pStyle w:val="7"/>
        <w:widowControl/>
        <w:shd w:val="clear" w:color="auto" w:fill="FFFFFF"/>
        <w:spacing w:beforeAutospacing="0" w:afterAutospacing="0"/>
        <w:jc w:val="center"/>
        <w:rPr>
          <w:rFonts w:ascii="Cambria" w:hAnsi="Cambria" w:eastAsia="Cambria" w:cs="Cambria"/>
          <w:b/>
          <w:bCs/>
          <w:color w:val="000000"/>
          <w:sz w:val="32"/>
          <w:szCs w:val="32"/>
        </w:rPr>
      </w:pPr>
    </w:p>
    <w:p>
      <w:pPr>
        <w:pStyle w:val="7"/>
        <w:widowControl/>
        <w:shd w:val="clear" w:color="auto" w:fill="FFFFFF"/>
        <w:spacing w:beforeAutospacing="0" w:afterAutospacing="0"/>
        <w:jc w:val="center"/>
        <w:rPr>
          <w:rFonts w:ascii="Cambria" w:hAnsi="Cambria" w:eastAsia="Cambria" w:cs="Cambria"/>
          <w:b/>
          <w:bCs/>
          <w:color w:val="000000"/>
          <w:sz w:val="32"/>
          <w:szCs w:val="32"/>
        </w:rPr>
      </w:pPr>
    </w:p>
    <w:p>
      <w:pPr>
        <w:pStyle w:val="7"/>
        <w:widowControl/>
        <w:shd w:val="clear" w:color="auto" w:fill="FFFFFF"/>
        <w:spacing w:beforeAutospacing="0" w:afterAutospacing="0"/>
        <w:jc w:val="center"/>
        <w:rPr>
          <w:rFonts w:ascii="Cambria" w:hAnsi="Cambria" w:eastAsia="Cambria" w:cs="Cambria"/>
          <w:b/>
          <w:bCs/>
          <w:color w:val="000000"/>
          <w:sz w:val="32"/>
          <w:szCs w:val="32"/>
        </w:rPr>
      </w:pPr>
    </w:p>
    <w:p>
      <w:pPr>
        <w:pStyle w:val="7"/>
        <w:widowControl/>
        <w:shd w:val="clear" w:color="auto" w:fill="FFFFFF"/>
        <w:spacing w:beforeAutospacing="0" w:afterAutospacing="0"/>
        <w:jc w:val="both"/>
        <w:rPr>
          <w:rFonts w:ascii="Cambria" w:hAnsi="Cambria" w:eastAsia="Cambria" w:cs="Cambria"/>
          <w:b/>
          <w:bCs/>
          <w:color w:val="000000"/>
          <w:sz w:val="32"/>
          <w:szCs w:val="32"/>
        </w:rPr>
      </w:pPr>
    </w:p>
    <w:p>
      <w:pPr>
        <w:pStyle w:val="7"/>
        <w:widowControl/>
        <w:shd w:val="clear" w:color="auto" w:fill="FFFFFF"/>
        <w:spacing w:beforeAutospacing="0" w:afterAutospacing="0"/>
        <w:jc w:val="both"/>
        <w:rPr>
          <w:rFonts w:ascii="Cambria" w:hAnsi="Cambria" w:eastAsia="Cambria" w:cs="Cambria"/>
          <w:b/>
          <w:bCs/>
          <w:color w:val="000000"/>
          <w:sz w:val="32"/>
          <w:szCs w:val="32"/>
        </w:rPr>
      </w:pPr>
    </w:p>
    <w:p>
      <w:pPr>
        <w:pStyle w:val="7"/>
        <w:widowControl/>
        <w:shd w:val="clear" w:color="auto" w:fill="FFFFFF"/>
        <w:spacing w:beforeAutospacing="0" w:afterAutospacing="0"/>
        <w:jc w:val="both"/>
        <w:rPr>
          <w:rFonts w:ascii="Cambria" w:hAnsi="Cambria" w:eastAsia="Cambria" w:cs="Cambria"/>
          <w:b/>
          <w:bCs/>
          <w:color w:val="000000"/>
          <w:sz w:val="32"/>
          <w:szCs w:val="32"/>
        </w:rPr>
      </w:pPr>
    </w:p>
    <w:p>
      <w:pPr>
        <w:pStyle w:val="7"/>
        <w:widowControl/>
        <w:shd w:val="clear" w:color="auto" w:fill="FFFFFF"/>
        <w:spacing w:beforeAutospacing="0" w:afterAutospacing="0"/>
        <w:jc w:val="both"/>
        <w:rPr>
          <w:rFonts w:ascii="Cambria" w:hAnsi="Cambria" w:eastAsia="Cambria" w:cs="Cambria"/>
          <w:b/>
          <w:bCs/>
          <w:color w:val="000000"/>
          <w:sz w:val="32"/>
          <w:szCs w:val="32"/>
        </w:rPr>
      </w:pPr>
    </w:p>
    <w:p>
      <w:pPr>
        <w:pStyle w:val="7"/>
        <w:widowControl/>
        <w:shd w:val="clear" w:color="auto" w:fill="FFFFFF"/>
        <w:spacing w:beforeAutospacing="0" w:afterAutospacing="0" w:line="520" w:lineRule="atLeast"/>
        <w:jc w:val="center"/>
        <w:rPr>
          <w:rFonts w:ascii="Calibri" w:hAnsi="Calibri" w:cs="Calibri"/>
          <w:color w:val="000000"/>
          <w:sz w:val="32"/>
          <w:szCs w:val="32"/>
        </w:rPr>
      </w:pPr>
      <w:r>
        <w:rPr>
          <w:rFonts w:hint="eastAsia" w:ascii="宋体" w:hAnsi="宋体" w:eastAsia="宋体" w:cs="宋体"/>
          <w:b/>
          <w:bCs/>
          <w:color w:val="000000"/>
          <w:sz w:val="32"/>
          <w:szCs w:val="32"/>
          <w:shd w:val="clear" w:color="auto" w:fill="FFFFFF"/>
        </w:rPr>
        <w:t>第七章 磋商响应文件格式</w:t>
      </w:r>
    </w:p>
    <w:p>
      <w:pPr>
        <w:pStyle w:val="7"/>
        <w:widowControl/>
        <w:shd w:val="clear" w:color="auto" w:fill="FFFFFF"/>
        <w:spacing w:beforeAutospacing="0" w:afterAutospacing="0" w:line="27" w:lineRule="atLeast"/>
        <w:ind w:firstLine="1749"/>
        <w:jc w:val="both"/>
        <w:rPr>
          <w:rFonts w:ascii="Calibri" w:hAnsi="Calibri" w:cs="Calibri"/>
          <w:color w:val="000000"/>
          <w:sz w:val="21"/>
          <w:szCs w:val="21"/>
        </w:rPr>
      </w:pPr>
    </w:p>
    <w:p>
      <w:pPr>
        <w:pStyle w:val="7"/>
        <w:widowControl/>
        <w:shd w:val="clear" w:color="auto" w:fill="FFFFFF"/>
        <w:spacing w:beforeAutospacing="0" w:afterAutospacing="0"/>
        <w:rPr>
          <w:rFonts w:ascii="Adobe Heiti Std" w:hAnsi="Adobe Heiti Std" w:eastAsia="Adobe Heiti Std" w:cs="Adobe Heiti Std"/>
          <w:color w:val="000000"/>
        </w:rPr>
      </w:pPr>
    </w:p>
    <w:p>
      <w:pPr>
        <w:pStyle w:val="7"/>
        <w:widowControl/>
        <w:shd w:val="clear" w:color="auto" w:fill="FFFFFF"/>
        <w:spacing w:beforeAutospacing="0" w:afterAutospacing="0" w:line="27" w:lineRule="atLeast"/>
        <w:ind w:firstLine="1749"/>
        <w:jc w:val="both"/>
        <w:rPr>
          <w:rFonts w:ascii="Calibri" w:hAnsi="Calibri" w:cs="Calibri"/>
          <w:color w:val="000000"/>
          <w:sz w:val="21"/>
          <w:szCs w:val="21"/>
        </w:rPr>
      </w:pPr>
    </w:p>
    <w:p>
      <w:pPr>
        <w:pStyle w:val="7"/>
        <w:widowControl/>
        <w:shd w:val="clear" w:color="auto" w:fill="FFFFFF"/>
        <w:spacing w:beforeAutospacing="0" w:afterAutospacing="0" w:line="27" w:lineRule="atLeast"/>
        <w:ind w:firstLine="1325"/>
        <w:jc w:val="both"/>
        <w:rPr>
          <w:rFonts w:ascii="Calibri" w:hAnsi="Calibri" w:cs="Calibri"/>
          <w:color w:val="000000"/>
          <w:sz w:val="21"/>
          <w:szCs w:val="21"/>
        </w:rPr>
      </w:pPr>
      <w:r>
        <w:rPr>
          <w:rFonts w:hint="eastAsia" w:ascii="宋体" w:hAnsi="宋体" w:eastAsia="宋体" w:cs="宋体"/>
          <w:b/>
          <w:bCs/>
          <w:color w:val="000000"/>
          <w:sz w:val="44"/>
          <w:szCs w:val="44"/>
          <w:shd w:val="clear" w:color="auto" w:fill="FFFFFF"/>
        </w:rPr>
        <w:t>陕西中医药大学第二附属医院</w:t>
      </w:r>
    </w:p>
    <w:p>
      <w:pPr>
        <w:pStyle w:val="7"/>
        <w:widowControl/>
        <w:shd w:val="clear" w:color="auto" w:fill="FFFFFF"/>
        <w:spacing w:beforeAutospacing="0" w:afterAutospacing="0"/>
        <w:jc w:val="center"/>
        <w:rPr>
          <w:rFonts w:ascii="Calibri" w:hAnsi="Calibri" w:cs="Calibri"/>
          <w:color w:val="000000"/>
          <w:sz w:val="21"/>
          <w:szCs w:val="21"/>
        </w:rPr>
      </w:pPr>
      <w:r>
        <w:rPr>
          <w:rFonts w:ascii="黑体" w:hAnsi="宋体" w:eastAsia="黑体" w:cs="黑体"/>
          <w:color w:val="000000"/>
          <w:sz w:val="84"/>
          <w:szCs w:val="84"/>
          <w:shd w:val="clear" w:color="auto" w:fill="FFFFFF"/>
        </w:rPr>
        <w:t>磋商</w:t>
      </w:r>
      <w:r>
        <w:rPr>
          <w:rFonts w:hint="eastAsia" w:ascii="黑体" w:hAnsi="宋体" w:eastAsia="黑体" w:cs="黑体"/>
          <w:color w:val="000000"/>
          <w:sz w:val="84"/>
          <w:szCs w:val="84"/>
          <w:shd w:val="clear" w:color="auto" w:fill="FFFFFF"/>
        </w:rPr>
        <w:t>响应文件</w:t>
      </w:r>
    </w:p>
    <w:p>
      <w:pPr>
        <w:pStyle w:val="7"/>
        <w:widowControl/>
        <w:shd w:val="clear" w:color="auto" w:fill="FFFFFF"/>
        <w:spacing w:beforeAutospacing="0" w:afterAutospacing="0"/>
        <w:jc w:val="center"/>
        <w:rPr>
          <w:rFonts w:ascii="Calibri" w:hAnsi="Calibri" w:cs="Calibri"/>
          <w:color w:val="000000"/>
          <w:sz w:val="21"/>
          <w:szCs w:val="21"/>
        </w:rPr>
      </w:pPr>
      <w:r>
        <w:rPr>
          <w:rFonts w:hint="eastAsia" w:ascii="宋体" w:hAnsi="宋体" w:eastAsia="宋体" w:cs="宋体"/>
          <w:color w:val="000000"/>
          <w:sz w:val="32"/>
          <w:szCs w:val="32"/>
          <w:shd w:val="clear" w:color="auto" w:fill="FFFFFF"/>
        </w:rPr>
        <w:t>（正本或副本）</w:t>
      </w:r>
    </w:p>
    <w:p>
      <w:pPr>
        <w:pStyle w:val="7"/>
        <w:widowControl/>
        <w:shd w:val="clear" w:color="auto" w:fill="FFFFFF"/>
        <w:spacing w:beforeAutospacing="0" w:afterAutospacing="0" w:line="500" w:lineRule="atLeast"/>
        <w:ind w:right="28"/>
        <w:jc w:val="both"/>
        <w:rPr>
          <w:rFonts w:ascii="Calibri" w:hAnsi="Calibri" w:cs="Calibri"/>
          <w:color w:val="000000"/>
          <w:sz w:val="21"/>
          <w:szCs w:val="21"/>
        </w:rPr>
      </w:pPr>
    </w:p>
    <w:p>
      <w:pPr>
        <w:pStyle w:val="7"/>
        <w:widowControl/>
        <w:shd w:val="clear" w:color="auto" w:fill="FFFFFF"/>
        <w:spacing w:beforeAutospacing="0" w:afterAutospacing="0" w:line="500" w:lineRule="atLeast"/>
        <w:ind w:right="28"/>
        <w:jc w:val="both"/>
        <w:rPr>
          <w:rFonts w:ascii="Calibri" w:hAnsi="Calibri" w:cs="Calibri"/>
          <w:color w:val="000000"/>
          <w:sz w:val="21"/>
          <w:szCs w:val="21"/>
        </w:rPr>
      </w:pPr>
    </w:p>
    <w:p>
      <w:pPr>
        <w:pStyle w:val="7"/>
        <w:widowControl/>
        <w:shd w:val="clear" w:color="auto" w:fill="FFFFFF"/>
        <w:spacing w:beforeAutospacing="0" w:afterAutospacing="0" w:line="500" w:lineRule="atLeast"/>
        <w:ind w:right="28"/>
        <w:jc w:val="both"/>
        <w:rPr>
          <w:rFonts w:ascii="Calibri" w:hAnsi="Calibri" w:cs="Calibri"/>
          <w:color w:val="000000"/>
          <w:sz w:val="21"/>
          <w:szCs w:val="21"/>
        </w:rPr>
      </w:pPr>
    </w:p>
    <w:p>
      <w:pPr>
        <w:pStyle w:val="7"/>
        <w:widowControl/>
        <w:shd w:val="clear" w:color="auto" w:fill="FFFFFF"/>
        <w:spacing w:beforeAutospacing="0" w:afterAutospacing="0" w:line="500" w:lineRule="atLeast"/>
        <w:ind w:right="28"/>
        <w:jc w:val="both"/>
        <w:rPr>
          <w:rFonts w:ascii="Calibri" w:hAnsi="Calibri" w:cs="Calibri"/>
          <w:color w:val="000000"/>
          <w:sz w:val="21"/>
          <w:szCs w:val="21"/>
        </w:rPr>
      </w:pPr>
    </w:p>
    <w:p>
      <w:pPr>
        <w:pStyle w:val="7"/>
        <w:widowControl/>
        <w:shd w:val="clear" w:color="auto" w:fill="FFFFFF"/>
        <w:spacing w:beforeAutospacing="0" w:afterAutospacing="0" w:line="500" w:lineRule="atLeast"/>
        <w:ind w:right="28"/>
        <w:jc w:val="both"/>
        <w:rPr>
          <w:rFonts w:ascii="Calibri" w:hAnsi="Calibri" w:cs="Calibri"/>
          <w:color w:val="000000"/>
          <w:sz w:val="21"/>
          <w:szCs w:val="21"/>
        </w:rPr>
      </w:pPr>
    </w:p>
    <w:p>
      <w:pPr>
        <w:pStyle w:val="7"/>
        <w:widowControl/>
        <w:shd w:val="clear" w:color="auto" w:fill="FFFFFF"/>
        <w:spacing w:beforeAutospacing="0" w:afterAutospacing="0" w:line="500" w:lineRule="atLeast"/>
        <w:ind w:right="28"/>
        <w:jc w:val="both"/>
        <w:rPr>
          <w:rFonts w:ascii="Calibri" w:hAnsi="Calibri" w:cs="Calibri"/>
          <w:color w:val="000000"/>
          <w:sz w:val="21"/>
          <w:szCs w:val="21"/>
        </w:rPr>
      </w:pPr>
    </w:p>
    <w:p>
      <w:pPr>
        <w:pStyle w:val="7"/>
        <w:widowControl/>
        <w:shd w:val="clear" w:color="auto" w:fill="FFFFFF"/>
        <w:spacing w:beforeAutospacing="0" w:afterAutospacing="0" w:line="500" w:lineRule="atLeast"/>
        <w:ind w:right="28"/>
        <w:jc w:val="both"/>
        <w:rPr>
          <w:rFonts w:ascii="Calibri" w:hAnsi="Calibri" w:cs="Calibri"/>
          <w:color w:val="000000"/>
          <w:sz w:val="21"/>
          <w:szCs w:val="21"/>
        </w:rPr>
      </w:pPr>
    </w:p>
    <w:p>
      <w:pPr>
        <w:pStyle w:val="7"/>
        <w:widowControl/>
        <w:shd w:val="clear" w:color="auto" w:fill="FFFFFF"/>
        <w:spacing w:beforeAutospacing="0" w:afterAutospacing="0" w:line="500" w:lineRule="atLeast"/>
        <w:ind w:right="28"/>
        <w:jc w:val="both"/>
        <w:rPr>
          <w:rFonts w:ascii="Calibri" w:hAnsi="Calibri" w:cs="Calibri"/>
          <w:color w:val="000000"/>
          <w:sz w:val="21"/>
          <w:szCs w:val="21"/>
        </w:rPr>
      </w:pPr>
    </w:p>
    <w:p>
      <w:pPr>
        <w:pStyle w:val="7"/>
        <w:widowControl/>
        <w:shd w:val="clear" w:color="auto" w:fill="FFFFFF"/>
        <w:spacing w:beforeAutospacing="0" w:afterAutospacing="0" w:line="500" w:lineRule="atLeast"/>
        <w:ind w:right="28" w:firstLine="3520"/>
        <w:jc w:val="both"/>
        <w:rPr>
          <w:rFonts w:ascii="Calibri" w:hAnsi="Calibri" w:cs="Calibri"/>
          <w:color w:val="000000"/>
          <w:sz w:val="21"/>
          <w:szCs w:val="21"/>
        </w:rPr>
      </w:pPr>
      <w:r>
        <w:rPr>
          <w:rFonts w:hint="eastAsia" w:ascii="宋体" w:hAnsi="宋体" w:eastAsia="宋体" w:cs="宋体"/>
          <w:color w:val="000000"/>
          <w:sz w:val="32"/>
          <w:szCs w:val="32"/>
          <w:shd w:val="clear" w:color="auto" w:fill="FFFFFF"/>
        </w:rPr>
        <w:t>项目编号：</w:t>
      </w:r>
    </w:p>
    <w:p>
      <w:pPr>
        <w:pStyle w:val="7"/>
        <w:widowControl/>
        <w:shd w:val="clear" w:color="auto" w:fill="FFFFFF"/>
        <w:spacing w:beforeAutospacing="0" w:afterAutospacing="0" w:line="500" w:lineRule="atLeast"/>
        <w:ind w:right="28" w:firstLine="3520"/>
        <w:jc w:val="both"/>
        <w:rPr>
          <w:rFonts w:ascii="Calibri" w:hAnsi="Calibri" w:cs="Calibri"/>
          <w:color w:val="000000"/>
          <w:sz w:val="21"/>
          <w:szCs w:val="21"/>
        </w:rPr>
      </w:pPr>
      <w:r>
        <w:rPr>
          <w:rFonts w:hint="eastAsia" w:ascii="宋体" w:hAnsi="宋体" w:eastAsia="宋体" w:cs="宋体"/>
          <w:color w:val="000000"/>
          <w:sz w:val="32"/>
          <w:szCs w:val="32"/>
          <w:shd w:val="clear" w:color="auto" w:fill="FFFFFF"/>
        </w:rPr>
        <w:t>项目名称：</w:t>
      </w:r>
    </w:p>
    <w:p>
      <w:pPr>
        <w:pStyle w:val="7"/>
        <w:widowControl/>
        <w:shd w:val="clear" w:color="auto" w:fill="FFFFFF"/>
        <w:spacing w:beforeAutospacing="0" w:afterAutospacing="0" w:line="500" w:lineRule="atLeast"/>
        <w:ind w:right="28" w:firstLine="3520"/>
        <w:jc w:val="both"/>
        <w:rPr>
          <w:rFonts w:ascii="Calibri" w:hAnsi="Calibri" w:cs="Calibri"/>
          <w:color w:val="000000"/>
          <w:sz w:val="21"/>
          <w:szCs w:val="21"/>
        </w:rPr>
      </w:pPr>
      <w:r>
        <w:rPr>
          <w:rFonts w:hint="eastAsia" w:ascii="宋体" w:hAnsi="宋体" w:eastAsia="宋体" w:cs="宋体"/>
          <w:color w:val="000000"/>
          <w:sz w:val="32"/>
          <w:szCs w:val="32"/>
          <w:shd w:val="clear" w:color="auto" w:fill="FFFFFF"/>
        </w:rPr>
        <w:t>供应商名称（公章）</w:t>
      </w:r>
    </w:p>
    <w:p>
      <w:pPr>
        <w:pStyle w:val="7"/>
        <w:widowControl/>
        <w:shd w:val="clear" w:color="auto" w:fill="FFFFFF"/>
        <w:spacing w:beforeAutospacing="0" w:afterAutospacing="0" w:line="500" w:lineRule="atLeast"/>
        <w:ind w:right="28" w:firstLine="3520"/>
        <w:jc w:val="both"/>
        <w:rPr>
          <w:rFonts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年 月 日</w:t>
      </w:r>
    </w:p>
    <w:p>
      <w:pPr>
        <w:pStyle w:val="7"/>
        <w:widowControl/>
        <w:shd w:val="clear" w:color="auto" w:fill="FFFFFF"/>
        <w:spacing w:beforeAutospacing="0" w:afterAutospacing="0" w:line="500" w:lineRule="atLeast"/>
        <w:ind w:right="28" w:firstLine="3520"/>
        <w:jc w:val="both"/>
        <w:rPr>
          <w:rFonts w:ascii="宋体" w:hAnsi="宋体" w:eastAsia="宋体" w:cs="宋体"/>
          <w:color w:val="000000"/>
          <w:sz w:val="32"/>
          <w:szCs w:val="32"/>
          <w:shd w:val="clear" w:color="auto" w:fill="FFFFFF"/>
        </w:rPr>
      </w:pPr>
    </w:p>
    <w:p>
      <w:pPr>
        <w:pStyle w:val="7"/>
        <w:widowControl/>
        <w:shd w:val="clear" w:color="auto" w:fill="FFFFFF"/>
        <w:spacing w:beforeAutospacing="0" w:afterAutospacing="0" w:line="500" w:lineRule="atLeast"/>
        <w:ind w:right="28" w:firstLine="3520"/>
        <w:jc w:val="both"/>
        <w:rPr>
          <w:rFonts w:ascii="宋体" w:hAnsi="宋体" w:eastAsia="宋体" w:cs="宋体"/>
          <w:color w:val="000000"/>
          <w:sz w:val="32"/>
          <w:szCs w:val="32"/>
          <w:shd w:val="clear" w:color="auto" w:fill="FFFFFF"/>
        </w:rPr>
      </w:pPr>
    </w:p>
    <w:p>
      <w:pPr>
        <w:pStyle w:val="7"/>
        <w:widowControl/>
        <w:shd w:val="clear" w:color="auto" w:fill="FFFFFF"/>
        <w:spacing w:beforeAutospacing="0" w:afterAutospacing="0" w:line="500" w:lineRule="atLeast"/>
        <w:ind w:right="28" w:firstLine="3520"/>
        <w:jc w:val="both"/>
        <w:rPr>
          <w:rFonts w:ascii="宋体" w:hAnsi="宋体" w:eastAsia="宋体" w:cs="宋体"/>
          <w:color w:val="000000"/>
          <w:sz w:val="32"/>
          <w:szCs w:val="32"/>
          <w:shd w:val="clear" w:color="auto" w:fill="FFFFFF"/>
        </w:rPr>
      </w:pPr>
    </w:p>
    <w:p>
      <w:pPr>
        <w:pStyle w:val="7"/>
        <w:widowControl/>
        <w:shd w:val="clear" w:color="auto" w:fill="FFFFFF"/>
        <w:spacing w:beforeAutospacing="0" w:afterAutospacing="0" w:line="500" w:lineRule="atLeast"/>
        <w:ind w:right="28" w:firstLine="3520"/>
        <w:jc w:val="both"/>
        <w:rPr>
          <w:rFonts w:ascii="宋体" w:hAnsi="宋体" w:eastAsia="宋体" w:cs="宋体"/>
          <w:color w:val="000000"/>
          <w:sz w:val="32"/>
          <w:szCs w:val="32"/>
          <w:shd w:val="clear" w:color="auto" w:fill="FFFFFF"/>
        </w:rPr>
      </w:pPr>
    </w:p>
    <w:p>
      <w:pPr>
        <w:pStyle w:val="7"/>
        <w:widowControl/>
        <w:shd w:val="clear" w:color="auto" w:fill="FFFFFF"/>
        <w:spacing w:beforeAutospacing="0" w:afterAutospacing="0" w:line="500" w:lineRule="atLeast"/>
        <w:ind w:right="28"/>
        <w:jc w:val="both"/>
        <w:rPr>
          <w:rFonts w:ascii="宋体" w:hAnsi="宋体" w:eastAsia="宋体" w:cs="宋体"/>
          <w:color w:val="000000"/>
          <w:sz w:val="32"/>
          <w:szCs w:val="32"/>
          <w:shd w:val="clear" w:color="auto" w:fill="FFFFFF"/>
        </w:rPr>
      </w:pPr>
    </w:p>
    <w:p>
      <w:pPr>
        <w:pStyle w:val="7"/>
        <w:widowControl/>
        <w:shd w:val="clear" w:color="auto" w:fill="FFFFFF"/>
        <w:spacing w:beforeAutospacing="0" w:afterAutospacing="0"/>
        <w:jc w:val="both"/>
        <w:rPr>
          <w:rFonts w:ascii="Calibri" w:hAnsi="Calibri" w:cs="Calibri"/>
          <w:color w:val="000000"/>
          <w:sz w:val="28"/>
          <w:szCs w:val="28"/>
        </w:rPr>
      </w:pPr>
      <w:r>
        <w:rPr>
          <w:rFonts w:ascii="微软雅黑" w:hAnsi="微软雅黑" w:eastAsia="微软雅黑" w:cs="微软雅黑"/>
          <w:color w:val="000000"/>
          <w:sz w:val="28"/>
          <w:szCs w:val="28"/>
          <w:shd w:val="clear" w:color="auto" w:fill="FFFFFF"/>
        </w:rPr>
        <w:t>附件1</w:t>
      </w:r>
    </w:p>
    <w:p>
      <w:pPr>
        <w:pStyle w:val="7"/>
        <w:widowControl/>
        <w:shd w:val="clear" w:color="auto" w:fill="FFFFFF"/>
        <w:spacing w:beforeAutospacing="0" w:afterAutospacing="0" w:line="500" w:lineRule="atLeast"/>
        <w:ind w:right="28"/>
        <w:jc w:val="center"/>
        <w:rPr>
          <w:rFonts w:ascii="Calibri" w:hAnsi="Calibri" w:cs="Calibri"/>
          <w:color w:val="000000"/>
          <w:sz w:val="21"/>
          <w:szCs w:val="21"/>
        </w:rPr>
      </w:pPr>
      <w:r>
        <w:rPr>
          <w:rFonts w:hint="eastAsia" w:ascii="微软雅黑" w:hAnsi="微软雅黑" w:eastAsia="微软雅黑" w:cs="微软雅黑"/>
          <w:b/>
          <w:bCs/>
          <w:color w:val="000000"/>
          <w:sz w:val="36"/>
          <w:szCs w:val="36"/>
          <w:shd w:val="clear" w:color="auto" w:fill="FFFFFF"/>
        </w:rPr>
        <w:t>陕西中医药大学第二附属医院</w:t>
      </w:r>
    </w:p>
    <w:p>
      <w:pPr>
        <w:pStyle w:val="7"/>
        <w:widowControl/>
        <w:shd w:val="clear" w:color="auto" w:fill="FFFFFF"/>
        <w:spacing w:beforeAutospacing="0" w:afterAutospacing="0" w:line="500" w:lineRule="atLeast"/>
        <w:ind w:right="28"/>
        <w:jc w:val="center"/>
        <w:rPr>
          <w:rFonts w:ascii="Calibri" w:hAnsi="Calibri" w:cs="Calibri"/>
          <w:color w:val="000000"/>
          <w:sz w:val="21"/>
          <w:szCs w:val="21"/>
        </w:rPr>
      </w:pPr>
      <w:r>
        <w:rPr>
          <w:rFonts w:hint="eastAsia" w:ascii="微软雅黑" w:hAnsi="微软雅黑" w:eastAsia="微软雅黑" w:cs="微软雅黑"/>
          <w:b/>
          <w:bCs/>
          <w:color w:val="000000"/>
          <w:sz w:val="36"/>
          <w:szCs w:val="36"/>
          <w:shd w:val="clear" w:color="auto" w:fill="FFFFFF"/>
        </w:rPr>
        <w:t>投标单位拒绝商业贿赂承诺书</w:t>
      </w:r>
    </w:p>
    <w:p>
      <w:pPr>
        <w:pStyle w:val="7"/>
        <w:widowControl/>
        <w:shd w:val="clear" w:color="auto" w:fill="FFFFFF"/>
        <w:spacing w:beforeAutospacing="0" w:afterAutospacing="0" w:line="500" w:lineRule="atLeast"/>
        <w:ind w:right="28"/>
        <w:jc w:val="center"/>
        <w:rPr>
          <w:rFonts w:ascii="Calibri" w:hAnsi="Calibri" w:cs="Calibri"/>
          <w:color w:val="000000"/>
          <w:sz w:val="21"/>
          <w:szCs w:val="21"/>
        </w:rPr>
      </w:pPr>
    </w:p>
    <w:p>
      <w:pPr>
        <w:pStyle w:val="7"/>
        <w:widowControl/>
        <w:shd w:val="clear" w:color="auto" w:fill="FFFFFF"/>
        <w:spacing w:beforeAutospacing="0" w:afterAutospacing="0" w:line="600" w:lineRule="exact"/>
        <w:ind w:right="28" w:firstLine="48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为响应党中央、国务院关于治理招标采购领域商业贿赂行为的号召，我单位在此庄严承诺：</w:t>
      </w:r>
    </w:p>
    <w:p>
      <w:pPr>
        <w:pStyle w:val="7"/>
        <w:widowControl/>
        <w:shd w:val="clear" w:color="auto" w:fill="FFFFFF"/>
        <w:spacing w:beforeAutospacing="0" w:afterAutospacing="0" w:line="600" w:lineRule="exact"/>
        <w:ind w:left="420" w:right="28"/>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在参与贵院院内招标活动中遵纪守法、诚信经营、公平竞标。</w:t>
      </w:r>
    </w:p>
    <w:p>
      <w:pPr>
        <w:pStyle w:val="7"/>
        <w:widowControl/>
        <w:shd w:val="clear" w:color="auto" w:fill="FFFFFF"/>
        <w:spacing w:beforeAutospacing="0" w:afterAutospacing="0" w:line="600" w:lineRule="exact"/>
        <w:ind w:left="420" w:right="28"/>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不向招标采购单位和评标专家进行任何形式的商业贿赂以谋取交易机会。</w:t>
      </w:r>
    </w:p>
    <w:p>
      <w:pPr>
        <w:pStyle w:val="7"/>
        <w:widowControl/>
        <w:shd w:val="clear" w:color="auto" w:fill="FFFFFF"/>
        <w:spacing w:beforeAutospacing="0" w:afterAutospacing="0" w:line="600" w:lineRule="exact"/>
        <w:ind w:right="28" w:firstLine="42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不向招标采购单位提供虚假资质文件或采用虚假应标方式参与竞争并谋取中标。</w:t>
      </w:r>
    </w:p>
    <w:p>
      <w:pPr>
        <w:pStyle w:val="7"/>
        <w:widowControl/>
        <w:shd w:val="clear" w:color="auto" w:fill="FFFFFF"/>
        <w:spacing w:beforeAutospacing="0" w:afterAutospacing="0" w:line="600" w:lineRule="exact"/>
        <w:ind w:left="420" w:right="28"/>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不采取“围标、陪标”等商业欺诈手段获得中标。</w:t>
      </w:r>
    </w:p>
    <w:p>
      <w:pPr>
        <w:pStyle w:val="7"/>
        <w:widowControl/>
        <w:shd w:val="clear" w:color="auto" w:fill="FFFFFF"/>
        <w:spacing w:beforeAutospacing="0" w:afterAutospacing="0" w:line="600" w:lineRule="exact"/>
        <w:ind w:left="420" w:right="28"/>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不采取不正当手段诋毁、排挤其他投标单位。</w:t>
      </w:r>
    </w:p>
    <w:p>
      <w:pPr>
        <w:pStyle w:val="7"/>
        <w:widowControl/>
        <w:shd w:val="clear" w:color="auto" w:fill="FFFFFF"/>
        <w:spacing w:beforeAutospacing="0" w:afterAutospacing="0" w:line="600" w:lineRule="exact"/>
        <w:ind w:right="28" w:firstLine="42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不在提供货物和服务时“偷梁换柱、以次充好”损害招标采购单位的合法权益。</w:t>
      </w:r>
    </w:p>
    <w:p>
      <w:pPr>
        <w:pStyle w:val="7"/>
        <w:widowControl/>
        <w:shd w:val="clear" w:color="auto" w:fill="FFFFFF"/>
        <w:spacing w:beforeAutospacing="0" w:afterAutospacing="0" w:line="600" w:lineRule="exact"/>
        <w:ind w:right="28" w:firstLine="42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不与招标采购单位和评标专家或其他投标单位恶意串通，进行质疑和投诉，维护院内招标秩序。</w:t>
      </w:r>
    </w:p>
    <w:p>
      <w:pPr>
        <w:pStyle w:val="7"/>
        <w:widowControl/>
        <w:shd w:val="clear" w:color="auto" w:fill="FFFFFF"/>
        <w:spacing w:beforeAutospacing="0" w:afterAutospacing="0" w:line="600" w:lineRule="exact"/>
        <w:ind w:right="28" w:firstLine="42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尊重和接受监督管理部门的监督和招标采购要求，承担因违约行为给招标采购单位造成的损失。</w:t>
      </w:r>
    </w:p>
    <w:p>
      <w:pPr>
        <w:pStyle w:val="7"/>
        <w:widowControl/>
        <w:shd w:val="clear" w:color="auto" w:fill="FFFFFF"/>
        <w:spacing w:beforeAutospacing="0" w:afterAutospacing="0" w:line="600" w:lineRule="exact"/>
        <w:ind w:left="420" w:right="28"/>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不发生其他有悖于招标采购公开、公平、公正和诚信原则的行为。</w:t>
      </w:r>
    </w:p>
    <w:p>
      <w:pPr>
        <w:pStyle w:val="7"/>
        <w:widowControl/>
        <w:shd w:val="clear" w:color="auto" w:fill="FFFFFF"/>
        <w:spacing w:beforeAutospacing="0" w:afterAutospacing="0" w:line="600" w:lineRule="exact"/>
        <w:ind w:right="28"/>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承诺单位： （盖章）</w:t>
      </w:r>
    </w:p>
    <w:p>
      <w:pPr>
        <w:pStyle w:val="7"/>
        <w:widowControl/>
        <w:shd w:val="clear" w:color="auto" w:fill="FFFFFF"/>
        <w:spacing w:beforeAutospacing="0" w:afterAutospacing="0" w:line="600" w:lineRule="exact"/>
        <w:ind w:right="28"/>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全权代表： （签字）</w:t>
      </w:r>
    </w:p>
    <w:p>
      <w:pPr>
        <w:pStyle w:val="7"/>
        <w:widowControl/>
        <w:shd w:val="clear" w:color="auto" w:fill="FFFFFF"/>
        <w:spacing w:beforeAutospacing="0" w:afterAutospacing="0" w:line="600" w:lineRule="exact"/>
        <w:ind w:right="28"/>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 xml:space="preserve">地 址：                             </w:t>
      </w:r>
    </w:p>
    <w:p>
      <w:pPr>
        <w:pStyle w:val="7"/>
        <w:widowControl/>
        <w:shd w:val="clear" w:color="auto" w:fill="FFFFFF"/>
        <w:spacing w:beforeAutospacing="0" w:afterAutospacing="0" w:line="520" w:lineRule="atLeast"/>
        <w:jc w:val="both"/>
        <w:rPr>
          <w:rFonts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电 话：</w:t>
      </w:r>
    </w:p>
    <w:p>
      <w:pPr>
        <w:pStyle w:val="7"/>
        <w:widowControl/>
        <w:shd w:val="clear" w:color="auto" w:fill="FFFFFF"/>
        <w:spacing w:beforeAutospacing="0" w:afterAutospacing="0" w:line="520" w:lineRule="atLeast"/>
        <w:jc w:val="both"/>
        <w:rPr>
          <w:rFonts w:ascii="Calibri" w:hAnsi="Calibri" w:cs="Calibri"/>
          <w:color w:val="000000"/>
          <w:sz w:val="28"/>
          <w:szCs w:val="28"/>
        </w:rPr>
      </w:pPr>
      <w:r>
        <w:rPr>
          <w:rFonts w:hint="eastAsia" w:ascii="微软雅黑" w:hAnsi="微软雅黑" w:eastAsia="微软雅黑" w:cs="微软雅黑"/>
          <w:color w:val="000000"/>
          <w:sz w:val="28"/>
          <w:szCs w:val="28"/>
          <w:shd w:val="clear" w:color="auto" w:fill="FFFFFF"/>
        </w:rPr>
        <w:t>附件2</w:t>
      </w:r>
    </w:p>
    <w:p>
      <w:pPr>
        <w:pStyle w:val="7"/>
        <w:widowControl/>
        <w:shd w:val="clear" w:color="auto" w:fill="FFFFFF"/>
        <w:spacing w:beforeAutospacing="0" w:afterAutospacing="0" w:line="520" w:lineRule="atLeast"/>
        <w:jc w:val="center"/>
        <w:rPr>
          <w:rFonts w:ascii="Calibri" w:hAnsi="Calibri" w:cs="Calibri"/>
          <w:b/>
          <w:bCs/>
          <w:color w:val="000000"/>
          <w:sz w:val="21"/>
          <w:szCs w:val="21"/>
        </w:rPr>
      </w:pPr>
      <w:r>
        <w:rPr>
          <w:rFonts w:ascii="黑体" w:hAnsi="宋体" w:eastAsia="黑体" w:cs="黑体"/>
          <w:b/>
          <w:bCs/>
          <w:color w:val="000000"/>
          <w:sz w:val="36"/>
          <w:szCs w:val="36"/>
          <w:shd w:val="clear" w:color="auto" w:fill="FFFFFF"/>
        </w:rPr>
        <w:t>招标响应函</w:t>
      </w:r>
    </w:p>
    <w:p>
      <w:pPr>
        <w:pStyle w:val="7"/>
        <w:widowControl/>
        <w:shd w:val="clear" w:color="auto" w:fill="FFFFFF"/>
        <w:spacing w:beforeAutospacing="0" w:afterAutospacing="0" w:line="500" w:lineRule="exac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陕西中医药大学第二附属医院：</w:t>
      </w:r>
    </w:p>
    <w:p>
      <w:pPr>
        <w:pStyle w:val="7"/>
        <w:widowControl/>
        <w:shd w:val="clear" w:color="auto" w:fill="FFFFFF"/>
        <w:spacing w:beforeAutospacing="0" w:afterAutospacing="0" w:line="500" w:lineRule="exact"/>
        <w:ind w:firstLine="6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（投标响应人 全称）授权</w:t>
      </w:r>
      <w:r>
        <w:rPr>
          <w:rFonts w:hint="eastAsia" w:ascii="微软雅黑" w:hAnsi="微软雅黑" w:eastAsia="微软雅黑" w:cs="微软雅黑"/>
          <w:color w:val="000000"/>
          <w:u w:val="single"/>
          <w:shd w:val="clear" w:color="auto" w:fill="FFFFFF"/>
        </w:rPr>
        <w:t xml:space="preserve"> </w:t>
      </w:r>
      <w:r>
        <w:rPr>
          <w:rFonts w:hint="eastAsia" w:ascii="微软雅黑" w:hAnsi="微软雅黑" w:eastAsia="微软雅黑" w:cs="微软雅黑"/>
          <w:color w:val="000000"/>
          <w:shd w:val="clear" w:color="auto" w:fill="FFFFFF"/>
        </w:rPr>
        <w:t>（全权代表名称）（职务、职称）为全权代表，参加贵单位组织的</w:t>
      </w:r>
      <w:r>
        <w:rPr>
          <w:rFonts w:hint="eastAsia" w:ascii="微软雅黑" w:hAnsi="微软雅黑" w:eastAsia="微软雅黑" w:cs="微软雅黑"/>
          <w:color w:val="000000"/>
          <w:u w:val="single"/>
          <w:shd w:val="clear" w:color="auto" w:fill="FFFFFF"/>
        </w:rPr>
        <w:t xml:space="preserve"> </w:t>
      </w:r>
      <w:r>
        <w:rPr>
          <w:rFonts w:hint="eastAsia" w:ascii="微软雅黑" w:hAnsi="微软雅黑" w:eastAsia="微软雅黑" w:cs="微软雅黑"/>
          <w:color w:val="000000"/>
          <w:shd w:val="clear" w:color="auto" w:fill="FFFFFF"/>
        </w:rPr>
        <w:t>（投标项目名称）谈判的有关活动，</w:t>
      </w:r>
      <w:r>
        <w:rPr>
          <w:rFonts w:ascii="微软雅黑" w:hAnsi="微软雅黑" w:eastAsia="微软雅黑" w:cs="微软雅黑"/>
          <w:color w:val="000000"/>
          <w:shd w:val="clear" w:color="auto" w:fill="FFFFFF"/>
        </w:rPr>
        <w:t>并</w:t>
      </w:r>
      <w:r>
        <w:rPr>
          <w:rFonts w:hint="eastAsia" w:ascii="微软雅黑" w:hAnsi="微软雅黑" w:eastAsia="微软雅黑" w:cs="微软雅黑"/>
          <w:color w:val="000000"/>
          <w:shd w:val="clear" w:color="auto" w:fill="FFFFFF"/>
        </w:rPr>
        <w:t>对该项目进行谈判响应。为此：</w:t>
      </w:r>
    </w:p>
    <w:p>
      <w:pPr>
        <w:pStyle w:val="7"/>
        <w:widowControl/>
        <w:shd w:val="clear" w:color="auto" w:fill="FFFFFF"/>
        <w:spacing w:beforeAutospacing="0" w:afterAutospacing="0" w:line="500" w:lineRule="exact"/>
        <w:ind w:firstLine="480" w:firstLineChars="2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1. 我方同意在本采购项目（投标采购文件中规定的开标日起 天内遵守本投标文件中的承诺且在此期限期满之前均具有约束力。</w:t>
      </w:r>
    </w:p>
    <w:p>
      <w:pPr>
        <w:pStyle w:val="7"/>
        <w:widowControl/>
        <w:shd w:val="clear" w:color="auto" w:fill="FFFFFF"/>
        <w:spacing w:beforeAutospacing="0" w:afterAutospacing="0" w:line="500" w:lineRule="exact"/>
        <w:ind w:firstLine="480" w:firstLineChars="2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2. 我方愿意遵守贵院招标程序，按照招标文件中的一切要求，承担该项目。</w:t>
      </w:r>
    </w:p>
    <w:p>
      <w:pPr>
        <w:pStyle w:val="7"/>
        <w:widowControl/>
        <w:shd w:val="clear" w:color="auto" w:fill="FFFFFF"/>
        <w:spacing w:beforeAutospacing="0" w:afterAutospacing="0" w:line="500" w:lineRule="exact"/>
        <w:ind w:firstLine="480" w:firstLineChars="2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3. 依据招标文件的内容要求，提供完全满足采购需求的合格产品和全面技术、售后服务保障。</w:t>
      </w:r>
    </w:p>
    <w:p>
      <w:pPr>
        <w:pStyle w:val="7"/>
        <w:widowControl/>
        <w:shd w:val="clear" w:color="auto" w:fill="FFFFFF"/>
        <w:spacing w:beforeAutospacing="0" w:afterAutospacing="0" w:line="500" w:lineRule="exact"/>
        <w:ind w:firstLine="480" w:firstLineChars="2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4. 我方已详细阅读和核实全部招标文件内容，完全清楚和知道必须放弃提出含糊不清或误解问题的所有权力。</w:t>
      </w:r>
    </w:p>
    <w:p>
      <w:pPr>
        <w:pStyle w:val="7"/>
        <w:widowControl/>
        <w:shd w:val="clear" w:color="auto" w:fill="FFFFFF"/>
        <w:spacing w:beforeAutospacing="0" w:afterAutospacing="0" w:line="500" w:lineRule="exact"/>
        <w:ind w:right="-334" w:firstLine="480" w:firstLineChars="2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5. 我方同意提供与本次招标采购活动相关的其他任何证据和资料。</w:t>
      </w:r>
    </w:p>
    <w:p>
      <w:pPr>
        <w:pStyle w:val="7"/>
        <w:widowControl/>
        <w:shd w:val="clear" w:color="auto" w:fill="FFFFFF"/>
        <w:spacing w:beforeAutospacing="0" w:afterAutospacing="0" w:line="500" w:lineRule="exact"/>
        <w:ind w:firstLine="480" w:firstLineChars="2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6、如若中标，将根据招标文件的要求、投标文件及承诺条件，全面签约并履行约定书规定的责任和义务。</w:t>
      </w:r>
    </w:p>
    <w:p>
      <w:pPr>
        <w:pStyle w:val="7"/>
        <w:widowControl/>
        <w:shd w:val="clear" w:color="auto" w:fill="FFFFFF"/>
        <w:spacing w:beforeAutospacing="0" w:afterAutospacing="0" w:line="500" w:lineRule="exact"/>
        <w:ind w:firstLine="48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7. 我方完全理解本采购项目不一定接受最低报价的投标，且尊重评标委员会的评审结论及中标结果。</w:t>
      </w:r>
    </w:p>
    <w:p>
      <w:pPr>
        <w:pStyle w:val="7"/>
        <w:widowControl/>
        <w:shd w:val="clear" w:color="auto" w:fill="FFFFFF"/>
        <w:spacing w:beforeAutospacing="0" w:afterAutospacing="0" w:line="500" w:lineRule="exact"/>
        <w:ind w:firstLine="480"/>
        <w:jc w:val="both"/>
        <w:rPr>
          <w:rFonts w:ascii="宋体" w:hAnsi="宋体" w:eastAsia="宋体" w:cs="宋体"/>
          <w:color w:val="000000"/>
          <w:sz w:val="21"/>
          <w:szCs w:val="21"/>
        </w:rPr>
      </w:pPr>
      <w:r>
        <w:rPr>
          <w:rFonts w:hint="eastAsia" w:ascii="微软雅黑" w:hAnsi="微软雅黑" w:eastAsia="微软雅黑" w:cs="微软雅黑"/>
          <w:color w:val="000000"/>
          <w:shd w:val="clear" w:color="auto" w:fill="FFFFFF"/>
        </w:rPr>
        <w:t>8. 我方承诺：采购单位若需追加采购本采购项目（投标采购文件所列货物及相关服务的，在不改变采购合同其他实质性条款的前提下续标。</w:t>
      </w:r>
    </w:p>
    <w:p>
      <w:pPr>
        <w:pStyle w:val="7"/>
        <w:widowControl/>
        <w:shd w:val="clear" w:color="auto" w:fill="FFFFFF"/>
        <w:spacing w:beforeAutospacing="0" w:afterAutospacing="0" w:line="500" w:lineRule="exact"/>
        <w:ind w:firstLine="48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9、投标响应有关的一切往来通讯请寄：</w:t>
      </w:r>
    </w:p>
    <w:p>
      <w:pPr>
        <w:pStyle w:val="7"/>
        <w:widowControl/>
        <w:shd w:val="clear" w:color="auto" w:fill="FFFFFF"/>
        <w:spacing w:beforeAutospacing="0" w:afterAutospacing="0" w:line="500" w:lineRule="exac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地址：</w:t>
      </w:r>
    </w:p>
    <w:p>
      <w:pPr>
        <w:pStyle w:val="7"/>
        <w:widowControl/>
        <w:shd w:val="clear" w:color="auto" w:fill="FFFFFF"/>
        <w:spacing w:beforeAutospacing="0" w:afterAutospacing="0" w:line="500" w:lineRule="exac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邮编：</w:t>
      </w:r>
    </w:p>
    <w:p>
      <w:pPr>
        <w:pStyle w:val="7"/>
        <w:widowControl/>
        <w:shd w:val="clear" w:color="auto" w:fill="FFFFFF"/>
        <w:spacing w:beforeAutospacing="0" w:afterAutospacing="0" w:line="500" w:lineRule="exac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电话：</w:t>
      </w:r>
    </w:p>
    <w:p>
      <w:pPr>
        <w:pStyle w:val="7"/>
        <w:widowControl/>
        <w:shd w:val="clear" w:color="auto" w:fill="FFFFFF"/>
        <w:spacing w:beforeAutospacing="0" w:afterAutospacing="0" w:line="500" w:lineRule="exac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投标响应人（盖章）：</w:t>
      </w:r>
    </w:p>
    <w:p>
      <w:pPr>
        <w:pStyle w:val="7"/>
        <w:widowControl/>
        <w:shd w:val="clear" w:color="auto" w:fill="FFFFFF"/>
        <w:spacing w:beforeAutospacing="0" w:afterAutospacing="0" w:line="500" w:lineRule="exac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全权代表（签字）：</w:t>
      </w:r>
    </w:p>
    <w:p>
      <w:pPr>
        <w:pStyle w:val="7"/>
        <w:widowControl/>
        <w:shd w:val="clear" w:color="auto" w:fill="FFFFFF"/>
        <w:spacing w:beforeAutospacing="0" w:afterAutospacing="0" w:line="500" w:lineRule="exac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日 期：</w:t>
      </w:r>
    </w:p>
    <w:p>
      <w:pPr>
        <w:pStyle w:val="7"/>
        <w:widowControl/>
        <w:shd w:val="clear" w:color="auto" w:fill="FFFFFF"/>
        <w:spacing w:beforeAutospacing="0" w:afterAutospacing="0"/>
        <w:jc w:val="both"/>
        <w:rPr>
          <w:rFonts w:ascii="Calibri" w:hAnsi="Calibri" w:eastAsia="微软雅黑" w:cs="Calibri"/>
          <w:color w:val="000000"/>
          <w:sz w:val="28"/>
          <w:szCs w:val="28"/>
        </w:rPr>
      </w:pPr>
      <w:r>
        <w:rPr>
          <w:rFonts w:ascii="微软雅黑" w:hAnsi="微软雅黑" w:eastAsia="微软雅黑" w:cs="微软雅黑"/>
          <w:color w:val="000000"/>
          <w:sz w:val="28"/>
          <w:szCs w:val="28"/>
          <w:shd w:val="clear" w:color="auto" w:fill="FFFFFF"/>
        </w:rPr>
        <w:t>附件</w:t>
      </w:r>
      <w:r>
        <w:rPr>
          <w:rFonts w:hint="eastAsia" w:ascii="微软雅黑" w:hAnsi="微软雅黑" w:eastAsia="微软雅黑" w:cs="微软雅黑"/>
          <w:color w:val="000000"/>
          <w:sz w:val="28"/>
          <w:szCs w:val="28"/>
          <w:shd w:val="clear" w:color="auto" w:fill="FFFFFF"/>
        </w:rPr>
        <w:t>3</w:t>
      </w:r>
    </w:p>
    <w:p>
      <w:pPr>
        <w:pStyle w:val="7"/>
        <w:widowControl/>
        <w:shd w:val="clear" w:color="auto" w:fill="FFFFFF"/>
        <w:spacing w:beforeAutospacing="0" w:afterAutospacing="0" w:line="520" w:lineRule="atLeast"/>
        <w:jc w:val="center"/>
        <w:rPr>
          <w:rFonts w:ascii="黑体" w:hAnsi="宋体" w:eastAsia="黑体" w:cs="黑体"/>
          <w:color w:val="000000"/>
          <w:sz w:val="36"/>
          <w:szCs w:val="36"/>
          <w:shd w:val="clear" w:color="auto" w:fill="FFFFFF"/>
        </w:rPr>
      </w:pPr>
    </w:p>
    <w:p>
      <w:pPr>
        <w:pStyle w:val="7"/>
        <w:widowControl/>
        <w:shd w:val="clear" w:color="auto" w:fill="FFFFFF"/>
        <w:spacing w:beforeAutospacing="0" w:afterAutospacing="0" w:line="520" w:lineRule="atLeast"/>
        <w:jc w:val="center"/>
        <w:rPr>
          <w:rFonts w:ascii="Calibri" w:hAnsi="Calibri" w:cs="Calibri"/>
          <w:color w:val="000000"/>
          <w:sz w:val="21"/>
          <w:szCs w:val="21"/>
        </w:rPr>
      </w:pPr>
      <w:r>
        <w:rPr>
          <w:rFonts w:ascii="黑体" w:hAnsi="宋体" w:eastAsia="黑体" w:cs="黑体"/>
          <w:color w:val="000000"/>
          <w:sz w:val="36"/>
          <w:szCs w:val="36"/>
          <w:shd w:val="clear" w:color="auto" w:fill="FFFFFF"/>
        </w:rPr>
        <w:t>投标项目及报价一览表</w:t>
      </w:r>
    </w:p>
    <w:p>
      <w:pPr>
        <w:pStyle w:val="7"/>
        <w:widowControl/>
        <w:shd w:val="clear" w:color="auto" w:fill="FFFFFF"/>
        <w:spacing w:beforeAutospacing="0" w:afterAutospacing="0"/>
        <w:rPr>
          <w:rFonts w:ascii="Adobe Heiti Std" w:hAnsi="Adobe Heiti Std" w:eastAsia="Adobe Heiti Std" w:cs="Adobe Heiti Std"/>
          <w:color w:val="000000"/>
        </w:rPr>
      </w:pPr>
    </w:p>
    <w:p>
      <w:pPr>
        <w:pStyle w:val="7"/>
        <w:widowControl/>
        <w:shd w:val="clear" w:color="auto" w:fill="FFFFFF"/>
        <w:spacing w:beforeAutospacing="0" w:afterAutospacing="0" w:line="520" w:lineRule="atLeas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 xml:space="preserve">投标项目： </w:t>
      </w:r>
    </w:p>
    <w:tbl>
      <w:tblPr>
        <w:tblStyle w:val="8"/>
        <w:tblW w:w="8192" w:type="dxa"/>
        <w:tblInd w:w="128" w:type="dxa"/>
        <w:shd w:val="clear" w:color="auto" w:fill="FFFFFF"/>
        <w:tblLayout w:type="autofit"/>
        <w:tblCellMar>
          <w:top w:w="15" w:type="dxa"/>
          <w:left w:w="15" w:type="dxa"/>
          <w:bottom w:w="15" w:type="dxa"/>
          <w:right w:w="15" w:type="dxa"/>
        </w:tblCellMar>
      </w:tblPr>
      <w:tblGrid>
        <w:gridCol w:w="2730"/>
        <w:gridCol w:w="714"/>
        <w:gridCol w:w="714"/>
        <w:gridCol w:w="2730"/>
        <w:gridCol w:w="1304"/>
      </w:tblGrid>
      <w:tr>
        <w:tblPrEx>
          <w:shd w:val="clear" w:color="auto" w:fill="FFFFFF"/>
          <w:tblCellMar>
            <w:top w:w="15" w:type="dxa"/>
            <w:left w:w="15" w:type="dxa"/>
            <w:bottom w:w="15" w:type="dxa"/>
            <w:right w:w="15" w:type="dxa"/>
          </w:tblCellMar>
        </w:tblPrEx>
        <w:trPr>
          <w:trHeight w:val="951"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名 称</w:t>
            </w:r>
          </w:p>
        </w:tc>
        <w:tc>
          <w:tcPr>
            <w:tcW w:w="0" w:type="auto"/>
            <w:tcBorders>
              <w:top w:val="single" w:color="000000" w:sz="8" w:space="0"/>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数量</w:t>
            </w:r>
          </w:p>
        </w:tc>
        <w:tc>
          <w:tcPr>
            <w:tcW w:w="0" w:type="auto"/>
            <w:tcBorders>
              <w:top w:val="single" w:color="000000" w:sz="8" w:space="0"/>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单价</w:t>
            </w:r>
          </w:p>
        </w:tc>
        <w:tc>
          <w:tcPr>
            <w:tcW w:w="0" w:type="auto"/>
            <w:tcBorders>
              <w:top w:val="single" w:color="000000" w:sz="8" w:space="0"/>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金额</w:t>
            </w:r>
          </w:p>
        </w:tc>
        <w:tc>
          <w:tcPr>
            <w:tcW w:w="1304" w:type="dxa"/>
            <w:tcBorders>
              <w:top w:val="single" w:color="000000" w:sz="8" w:space="0"/>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其他</w:t>
            </w:r>
          </w:p>
        </w:tc>
      </w:tr>
      <w:tr>
        <w:tblPrEx>
          <w:shd w:val="clear" w:color="auto" w:fill="FFFFFF"/>
          <w:tblCellMar>
            <w:top w:w="15" w:type="dxa"/>
            <w:left w:w="15" w:type="dxa"/>
            <w:bottom w:w="15" w:type="dxa"/>
            <w:right w:w="15" w:type="dxa"/>
          </w:tblCellMar>
        </w:tblPrEx>
        <w:trPr>
          <w:trHeight w:val="1087" w:hRule="atLeast"/>
        </w:trPr>
        <w:tc>
          <w:tcPr>
            <w:tcW w:w="0" w:type="auto"/>
            <w:tcBorders>
              <w:left w:val="single" w:color="000000" w:sz="8" w:space="0"/>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p>
        </w:tc>
        <w:tc>
          <w:tcPr>
            <w:tcW w:w="0" w:type="auto"/>
            <w:tcBorders>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p>
        </w:tc>
        <w:tc>
          <w:tcPr>
            <w:tcW w:w="0" w:type="auto"/>
            <w:tcBorders>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p>
        </w:tc>
        <w:tc>
          <w:tcPr>
            <w:tcW w:w="0" w:type="auto"/>
            <w:tcBorders>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p>
        </w:tc>
        <w:tc>
          <w:tcPr>
            <w:tcW w:w="1304" w:type="dxa"/>
            <w:tcBorders>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p>
        </w:tc>
      </w:tr>
      <w:tr>
        <w:tblPrEx>
          <w:shd w:val="clear" w:color="auto" w:fill="FFFFFF"/>
          <w:tblCellMar>
            <w:top w:w="15" w:type="dxa"/>
            <w:left w:w="15" w:type="dxa"/>
            <w:bottom w:w="15" w:type="dxa"/>
            <w:right w:w="15" w:type="dxa"/>
          </w:tblCellMar>
        </w:tblPrEx>
        <w:trPr>
          <w:trHeight w:val="1017" w:hRule="atLeast"/>
        </w:trPr>
        <w:tc>
          <w:tcPr>
            <w:tcW w:w="0" w:type="auto"/>
            <w:tcBorders>
              <w:left w:val="single" w:color="000000" w:sz="8" w:space="0"/>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合计金额（小写）</w:t>
            </w:r>
          </w:p>
        </w:tc>
        <w:tc>
          <w:tcPr>
            <w:tcW w:w="0" w:type="auto"/>
            <w:gridSpan w:val="2"/>
            <w:tcBorders>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p>
        </w:tc>
        <w:tc>
          <w:tcPr>
            <w:tcW w:w="0" w:type="auto"/>
            <w:tcBorders>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r>
              <w:rPr>
                <w:rFonts w:hint="eastAsia" w:ascii="微软雅黑" w:hAnsi="微软雅黑" w:eastAsia="微软雅黑" w:cs="微软雅黑"/>
              </w:rPr>
              <w:t>合计金额（大写）</w:t>
            </w:r>
          </w:p>
        </w:tc>
        <w:tc>
          <w:tcPr>
            <w:tcW w:w="1304" w:type="dxa"/>
            <w:tcBorders>
              <w:bottom w:val="single" w:color="000000" w:sz="8" w:space="0"/>
              <w:right w:val="single" w:color="000000" w:sz="8" w:space="0"/>
            </w:tcBorders>
            <w:shd w:val="clear" w:color="auto" w:fill="FFFFFF"/>
            <w:vAlign w:val="center"/>
          </w:tcPr>
          <w:p>
            <w:pPr>
              <w:pStyle w:val="7"/>
              <w:widowControl/>
              <w:spacing w:beforeAutospacing="0" w:afterAutospacing="0" w:line="520" w:lineRule="atLeast"/>
              <w:jc w:val="center"/>
              <w:rPr>
                <w:rFonts w:ascii="Calibri" w:hAnsi="Calibri" w:cs="Calibri"/>
                <w:sz w:val="21"/>
                <w:szCs w:val="21"/>
              </w:rPr>
            </w:pPr>
          </w:p>
        </w:tc>
      </w:tr>
    </w:tbl>
    <w:p>
      <w:pPr>
        <w:pStyle w:val="7"/>
        <w:widowControl/>
        <w:shd w:val="clear" w:color="auto" w:fill="FFFFFF"/>
        <w:spacing w:beforeAutospacing="0" w:afterAutospacing="0" w:line="520" w:lineRule="atLeast"/>
        <w:ind w:left="480" w:hanging="480" w:hangingChars="20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注：1、总报价包括</w:t>
      </w:r>
      <w:r>
        <w:rPr>
          <w:rFonts w:hint="eastAsia" w:ascii="微软雅黑" w:hAnsi="微软雅黑" w:eastAsia="微软雅黑" w:cs="微软雅黑"/>
          <w:color w:val="000000"/>
          <w:shd w:val="clear" w:color="auto" w:fill="FFFFFF"/>
          <w:lang w:val="en-US" w:eastAsia="zh-CN"/>
        </w:rPr>
        <w:t>检测、服务、</w:t>
      </w:r>
      <w:r>
        <w:rPr>
          <w:rFonts w:hint="eastAsia" w:ascii="微软雅黑" w:hAnsi="微软雅黑" w:eastAsia="微软雅黑" w:cs="微软雅黑"/>
          <w:color w:val="000000"/>
          <w:shd w:val="clear" w:color="auto" w:fill="FFFFFF"/>
        </w:rPr>
        <w:t>保险、税金、验收工作等所有涉及费用。</w:t>
      </w:r>
    </w:p>
    <w:p>
      <w:pPr>
        <w:pStyle w:val="7"/>
        <w:widowControl/>
        <w:shd w:val="clear" w:color="auto" w:fill="FFFFFF"/>
        <w:spacing w:beforeAutospacing="0" w:afterAutospacing="0" w:line="520" w:lineRule="atLeast"/>
        <w:ind w:firstLine="48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2、与投标响应文件格式其他部分在内容上有出入，以本表为准。</w:t>
      </w:r>
    </w:p>
    <w:p>
      <w:pPr>
        <w:pStyle w:val="7"/>
        <w:widowControl/>
        <w:shd w:val="clear" w:color="auto" w:fill="FFFFFF"/>
        <w:spacing w:beforeAutospacing="0" w:afterAutospacing="0" w:line="520" w:lineRule="atLeast"/>
        <w:ind w:firstLine="480"/>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以上报价包括所有一切需涉及的费用，表格可自行增减。</w:t>
      </w:r>
    </w:p>
    <w:p>
      <w:pPr>
        <w:pStyle w:val="7"/>
        <w:widowControl/>
        <w:shd w:val="clear" w:color="auto" w:fill="FFFFFF"/>
        <w:spacing w:beforeAutospacing="0" w:afterAutospacing="0" w:line="520" w:lineRule="atLeast"/>
        <w:ind w:firstLine="8880"/>
        <w:jc w:val="both"/>
        <w:rPr>
          <w:rFonts w:ascii="Calibri" w:hAnsi="Calibri" w:cs="Calibri"/>
          <w:color w:val="000000"/>
          <w:sz w:val="21"/>
          <w:szCs w:val="21"/>
        </w:rPr>
      </w:pPr>
    </w:p>
    <w:p>
      <w:pPr>
        <w:pStyle w:val="7"/>
        <w:widowControl/>
        <w:shd w:val="clear" w:color="auto" w:fill="FFFFFF"/>
        <w:spacing w:beforeAutospacing="0" w:afterAutospacing="0" w:line="520" w:lineRule="atLeas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投标响应人（盖章）：</w:t>
      </w:r>
    </w:p>
    <w:p>
      <w:pPr>
        <w:pStyle w:val="7"/>
        <w:widowControl/>
        <w:shd w:val="clear" w:color="auto" w:fill="FFFFFF"/>
        <w:spacing w:beforeAutospacing="0" w:afterAutospacing="0" w:line="520" w:lineRule="atLeas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全权代表（签字）：</w:t>
      </w:r>
    </w:p>
    <w:p>
      <w:pPr>
        <w:pStyle w:val="7"/>
        <w:widowControl/>
        <w:shd w:val="clear" w:color="auto" w:fill="FFFFFF"/>
        <w:spacing w:beforeAutospacing="0" w:afterAutospacing="0" w:line="520" w:lineRule="atLeast"/>
        <w:jc w:val="both"/>
        <w:rPr>
          <w:rFonts w:ascii="Calibri" w:hAnsi="Calibri" w:cs="Calibri"/>
          <w:color w:val="000000"/>
          <w:sz w:val="21"/>
          <w:szCs w:val="21"/>
        </w:rPr>
      </w:pPr>
      <w:r>
        <w:rPr>
          <w:rFonts w:hint="eastAsia" w:ascii="微软雅黑" w:hAnsi="微软雅黑" w:eastAsia="微软雅黑" w:cs="微软雅黑"/>
          <w:color w:val="000000"/>
          <w:shd w:val="clear" w:color="auto" w:fill="FFFFFF"/>
        </w:rPr>
        <w:t>日 期：</w:t>
      </w:r>
    </w:p>
    <w:p>
      <w:pPr>
        <w:pStyle w:val="7"/>
        <w:widowControl/>
        <w:shd w:val="clear" w:color="auto" w:fill="FFFFFF"/>
        <w:spacing w:beforeAutospacing="0" w:afterAutospacing="0" w:line="520" w:lineRule="atLeast"/>
        <w:ind w:firstLine="480"/>
        <w:jc w:val="center"/>
        <w:rPr>
          <w:rFonts w:ascii="Calibri" w:hAnsi="Calibri" w:cs="Calibri"/>
          <w:color w:val="000000"/>
          <w:sz w:val="21"/>
          <w:szCs w:val="21"/>
        </w:rPr>
      </w:pPr>
    </w:p>
    <w:p>
      <w:pPr>
        <w:pStyle w:val="7"/>
        <w:widowControl/>
        <w:shd w:val="clear" w:color="auto" w:fill="FFFFFF"/>
        <w:spacing w:beforeAutospacing="0" w:afterAutospacing="0" w:line="520" w:lineRule="atLeast"/>
        <w:jc w:val="both"/>
        <w:rPr>
          <w:rFonts w:ascii="Calibri" w:hAnsi="Calibri" w:cs="Calibri"/>
          <w:color w:val="000000"/>
          <w:sz w:val="21"/>
          <w:szCs w:val="21"/>
        </w:rPr>
      </w:pPr>
    </w:p>
    <w:p>
      <w:pPr>
        <w:pStyle w:val="7"/>
        <w:widowControl/>
        <w:shd w:val="clear" w:color="auto" w:fill="FFFFFF"/>
        <w:spacing w:beforeAutospacing="0" w:afterAutospacing="0" w:line="520" w:lineRule="atLeast"/>
        <w:jc w:val="both"/>
        <w:rPr>
          <w:rFonts w:ascii="Calibri" w:hAnsi="Calibri" w:cs="Calibri"/>
          <w:color w:val="000000"/>
          <w:sz w:val="21"/>
          <w:szCs w:val="21"/>
        </w:rPr>
      </w:pPr>
    </w:p>
    <w:p>
      <w:pPr>
        <w:pStyle w:val="7"/>
        <w:widowControl/>
        <w:shd w:val="clear" w:color="auto" w:fill="FFFFFF"/>
        <w:spacing w:beforeAutospacing="0" w:afterAutospacing="0" w:line="520" w:lineRule="atLeast"/>
        <w:jc w:val="both"/>
        <w:rPr>
          <w:rFonts w:ascii="Calibri" w:hAnsi="Calibri" w:cs="Calibri"/>
          <w:color w:val="000000"/>
          <w:sz w:val="21"/>
          <w:szCs w:val="21"/>
        </w:rPr>
      </w:pPr>
    </w:p>
    <w:p>
      <w:pPr>
        <w:pStyle w:val="7"/>
        <w:widowControl/>
        <w:shd w:val="clear" w:color="auto" w:fill="FFFFFF"/>
        <w:spacing w:beforeAutospacing="0" w:afterAutospacing="0" w:line="520" w:lineRule="atLeast"/>
        <w:jc w:val="both"/>
        <w:rPr>
          <w:rFonts w:ascii="Calibri" w:hAnsi="Calibri" w:cs="Calibri"/>
          <w:color w:val="000000"/>
          <w:sz w:val="21"/>
          <w:szCs w:val="21"/>
        </w:rPr>
      </w:pPr>
    </w:p>
    <w:p>
      <w:pPr>
        <w:pStyle w:val="7"/>
        <w:widowControl/>
        <w:shd w:val="clear" w:color="auto" w:fill="FFFFFF"/>
        <w:spacing w:beforeAutospacing="0" w:afterAutospacing="0" w:line="520" w:lineRule="atLeast"/>
        <w:jc w:val="both"/>
        <w:rPr>
          <w:rFonts w:ascii="Calibri" w:hAnsi="Calibri" w:cs="Calibri"/>
          <w:color w:val="000000"/>
          <w:sz w:val="21"/>
          <w:szCs w:val="21"/>
        </w:rPr>
      </w:pPr>
    </w:p>
    <w:p>
      <w:pPr>
        <w:pStyle w:val="7"/>
        <w:widowControl/>
        <w:shd w:val="clear" w:color="auto" w:fill="FFFFFF"/>
        <w:spacing w:beforeAutospacing="0" w:afterAutospacing="0"/>
        <w:jc w:val="both"/>
        <w:rPr>
          <w:rFonts w:ascii="Calibri" w:hAnsi="Calibri" w:eastAsia="微软雅黑" w:cs="Calibri"/>
          <w:color w:val="000000"/>
          <w:sz w:val="28"/>
          <w:szCs w:val="28"/>
        </w:rPr>
      </w:pPr>
      <w:r>
        <w:rPr>
          <w:rFonts w:ascii="微软雅黑" w:hAnsi="微软雅黑" w:eastAsia="微软雅黑" w:cs="微软雅黑"/>
          <w:color w:val="000000"/>
          <w:sz w:val="28"/>
          <w:szCs w:val="28"/>
          <w:shd w:val="clear" w:color="auto" w:fill="FFFFFF"/>
        </w:rPr>
        <w:t>附件</w:t>
      </w:r>
      <w:r>
        <w:rPr>
          <w:rFonts w:hint="eastAsia" w:ascii="微软雅黑" w:hAnsi="微软雅黑" w:eastAsia="微软雅黑" w:cs="微软雅黑"/>
          <w:color w:val="000000"/>
          <w:sz w:val="28"/>
          <w:szCs w:val="28"/>
          <w:shd w:val="clear" w:color="auto" w:fill="FFFFFF"/>
        </w:rPr>
        <w:t>4</w:t>
      </w:r>
    </w:p>
    <w:p>
      <w:pPr>
        <w:pStyle w:val="7"/>
        <w:widowControl/>
        <w:shd w:val="clear" w:color="auto" w:fill="FFFFFF"/>
        <w:spacing w:beforeAutospacing="0" w:afterAutospacing="0" w:line="36" w:lineRule="atLeast"/>
        <w:jc w:val="both"/>
        <w:rPr>
          <w:rFonts w:ascii="黑体" w:hAnsi="宋体" w:eastAsia="黑体" w:cs="黑体"/>
          <w:color w:val="000000"/>
          <w:sz w:val="36"/>
          <w:szCs w:val="36"/>
          <w:shd w:val="clear" w:color="auto" w:fill="FFFFFF"/>
        </w:rPr>
      </w:pPr>
    </w:p>
    <w:p>
      <w:pPr>
        <w:pStyle w:val="7"/>
        <w:widowControl/>
        <w:shd w:val="clear" w:color="auto" w:fill="FFFFFF"/>
        <w:spacing w:beforeAutospacing="0" w:afterAutospacing="0" w:line="36" w:lineRule="atLeast"/>
        <w:jc w:val="center"/>
        <w:rPr>
          <w:rFonts w:ascii="黑体" w:hAnsi="宋体" w:eastAsia="黑体" w:cs="黑体"/>
          <w:color w:val="000000"/>
          <w:sz w:val="36"/>
          <w:szCs w:val="36"/>
          <w:shd w:val="clear" w:color="auto" w:fill="FFFFFF"/>
        </w:rPr>
      </w:pPr>
      <w:r>
        <w:rPr>
          <w:rFonts w:ascii="黑体" w:hAnsi="宋体" w:eastAsia="黑体" w:cs="黑体"/>
          <w:color w:val="000000"/>
          <w:sz w:val="36"/>
          <w:szCs w:val="36"/>
          <w:shd w:val="clear" w:color="auto" w:fill="FFFFFF"/>
        </w:rPr>
        <w:t>投标人基本情况</w:t>
      </w:r>
    </w:p>
    <w:p>
      <w:pPr>
        <w:pStyle w:val="7"/>
        <w:widowControl/>
        <w:shd w:val="clear" w:color="auto" w:fill="FFFFFF"/>
        <w:spacing w:beforeAutospacing="0" w:afterAutospacing="0" w:line="36" w:lineRule="atLeast"/>
        <w:jc w:val="center"/>
        <w:rPr>
          <w:rFonts w:ascii="黑体" w:hAnsi="宋体" w:eastAsia="黑体" w:cs="黑体"/>
          <w:color w:val="000000"/>
          <w:sz w:val="36"/>
          <w:szCs w:val="36"/>
          <w:shd w:val="clear" w:color="auto" w:fill="FFFFFF"/>
        </w:rPr>
      </w:pPr>
    </w:p>
    <w:p>
      <w:pPr>
        <w:pStyle w:val="7"/>
        <w:widowControl/>
        <w:shd w:val="clear" w:color="auto" w:fill="FFFFFF"/>
        <w:spacing w:beforeAutospacing="0" w:afterAutospacing="0" w:line="36" w:lineRule="atLeast"/>
        <w:jc w:val="center"/>
        <w:rPr>
          <w:rFonts w:ascii="黑体" w:hAnsi="宋体" w:eastAsia="黑体" w:cs="黑体"/>
          <w:color w:val="000000"/>
          <w:sz w:val="36"/>
          <w:szCs w:val="36"/>
          <w:shd w:val="clear" w:color="auto" w:fill="FFFFFF"/>
        </w:rPr>
      </w:pPr>
    </w:p>
    <w:tbl>
      <w:tblPr>
        <w:tblStyle w:val="8"/>
        <w:tblW w:w="8330" w:type="dxa"/>
        <w:tblInd w:w="0" w:type="dxa"/>
        <w:shd w:val="clear" w:color="auto" w:fill="FFFFFF"/>
        <w:tblLayout w:type="autofit"/>
        <w:tblCellMar>
          <w:top w:w="15" w:type="dxa"/>
          <w:left w:w="15" w:type="dxa"/>
          <w:bottom w:w="15" w:type="dxa"/>
          <w:right w:w="15" w:type="dxa"/>
        </w:tblCellMar>
      </w:tblPr>
      <w:tblGrid>
        <w:gridCol w:w="2718"/>
        <w:gridCol w:w="855"/>
        <w:gridCol w:w="828"/>
        <w:gridCol w:w="1986"/>
        <w:gridCol w:w="1857"/>
        <w:gridCol w:w="86"/>
      </w:tblGrid>
      <w:tr>
        <w:tblPrEx>
          <w:shd w:val="clear" w:color="auto" w:fill="FFFFFF"/>
          <w:tblCellMar>
            <w:top w:w="15" w:type="dxa"/>
            <w:left w:w="15" w:type="dxa"/>
            <w:bottom w:w="15" w:type="dxa"/>
            <w:right w:w="15" w:type="dxa"/>
          </w:tblCellMar>
        </w:tblPrEx>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项目名称</w:t>
            </w:r>
          </w:p>
        </w:tc>
        <w:tc>
          <w:tcPr>
            <w:tcW w:w="0" w:type="auto"/>
            <w:gridSpan w:val="4"/>
            <w:tcBorders>
              <w:top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tblCellMar>
            <w:top w:w="15" w:type="dxa"/>
            <w:left w:w="15" w:type="dxa"/>
            <w:bottom w:w="15" w:type="dxa"/>
            <w:right w:w="15" w:type="dxa"/>
          </w:tblCellMar>
        </w:tblPrEx>
        <w:tc>
          <w:tcPr>
            <w:tcW w:w="0" w:type="auto"/>
            <w:gridSpan w:val="6"/>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r>
              <w:rPr>
                <w:rFonts w:hint="eastAsia" w:ascii="宋体" w:hAnsi="宋体" w:eastAsia="宋体" w:cs="宋体"/>
                <w:sz w:val="21"/>
                <w:szCs w:val="21"/>
              </w:rPr>
              <w:t>一下内容请认真填写，字迹模糊或内容不实，后果自负。</w:t>
            </w:r>
          </w:p>
        </w:tc>
      </w:tr>
      <w:tr>
        <w:tblPrEx>
          <w:shd w:val="clear" w:color="auto" w:fill="FFFFFF"/>
          <w:tblCellMar>
            <w:top w:w="15" w:type="dxa"/>
            <w:left w:w="15" w:type="dxa"/>
            <w:bottom w:w="15" w:type="dxa"/>
            <w:right w:w="15" w:type="dxa"/>
          </w:tblCellMar>
        </w:tblPrEx>
        <w:tc>
          <w:tcPr>
            <w:tcW w:w="0" w:type="auto"/>
            <w:vMerge w:val="restart"/>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jc w:val="center"/>
              <w:rPr>
                <w:rFonts w:ascii="Calibri" w:hAnsi="Calibri" w:cs="Calibri"/>
                <w:sz w:val="21"/>
                <w:szCs w:val="21"/>
              </w:rPr>
            </w:pPr>
          </w:p>
          <w:p>
            <w:pPr>
              <w:pStyle w:val="7"/>
              <w:widowControl/>
              <w:spacing w:beforeAutospacing="0" w:afterAutospacing="0"/>
              <w:jc w:val="center"/>
              <w:rPr>
                <w:rFonts w:ascii="Calibri" w:hAnsi="Calibri" w:cs="Calibri"/>
                <w:sz w:val="21"/>
                <w:szCs w:val="21"/>
              </w:rPr>
            </w:pPr>
          </w:p>
          <w:p>
            <w:pPr>
              <w:pStyle w:val="7"/>
              <w:widowControl/>
              <w:spacing w:beforeAutospacing="0" w:afterAutospacing="0"/>
              <w:jc w:val="center"/>
              <w:rPr>
                <w:rFonts w:ascii="Calibri" w:hAnsi="Calibri" w:cs="Calibri"/>
                <w:sz w:val="21"/>
                <w:szCs w:val="21"/>
              </w:rPr>
            </w:pPr>
          </w:p>
          <w:p>
            <w:pPr>
              <w:pStyle w:val="7"/>
              <w:widowControl/>
              <w:spacing w:beforeAutospacing="0" w:afterAutospacing="0"/>
              <w:jc w:val="center"/>
              <w:rPr>
                <w:rFonts w:ascii="Calibri" w:hAnsi="Calibri" w:cs="Calibri"/>
                <w:sz w:val="21"/>
                <w:szCs w:val="21"/>
              </w:rPr>
            </w:pPr>
          </w:p>
          <w:p>
            <w:pPr>
              <w:pStyle w:val="7"/>
              <w:widowControl/>
              <w:spacing w:beforeAutospacing="0" w:afterAutospacing="0"/>
              <w:jc w:val="center"/>
              <w:rPr>
                <w:rFonts w:ascii="Calibri" w:hAnsi="Calibri" w:cs="Calibri"/>
                <w:sz w:val="21"/>
                <w:szCs w:val="21"/>
              </w:rPr>
            </w:pPr>
          </w:p>
          <w:p>
            <w:pPr>
              <w:pStyle w:val="7"/>
              <w:widowControl/>
              <w:spacing w:beforeAutospacing="0" w:afterAutospacing="0"/>
              <w:jc w:val="center"/>
              <w:rPr>
                <w:rFonts w:ascii="Calibri" w:hAnsi="Calibri" w:cs="Calibri"/>
                <w:sz w:val="21"/>
                <w:szCs w:val="21"/>
              </w:rPr>
            </w:pPr>
          </w:p>
          <w:p>
            <w:pPr>
              <w:pStyle w:val="7"/>
              <w:widowControl/>
              <w:spacing w:beforeAutospacing="0" w:afterAutospacing="0"/>
              <w:jc w:val="center"/>
              <w:rPr>
                <w:rFonts w:ascii="Calibri" w:hAnsi="Calibri" w:cs="Calibri"/>
                <w:sz w:val="21"/>
                <w:szCs w:val="21"/>
              </w:rPr>
            </w:pPr>
          </w:p>
          <w:p>
            <w:pPr>
              <w:pStyle w:val="7"/>
              <w:widowControl/>
              <w:spacing w:beforeAutospacing="0" w:afterAutospacing="0"/>
              <w:jc w:val="center"/>
              <w:rPr>
                <w:rFonts w:ascii="Calibri" w:hAnsi="Calibri" w:cs="Calibri"/>
                <w:sz w:val="21"/>
                <w:szCs w:val="21"/>
              </w:rPr>
            </w:pPr>
            <w:r>
              <w:rPr>
                <w:rFonts w:hint="eastAsia" w:ascii="宋体" w:hAnsi="宋体" w:eastAsia="宋体" w:cs="宋体"/>
                <w:sz w:val="21"/>
                <w:szCs w:val="21"/>
              </w:rPr>
              <w:t>投标单位情况</w:t>
            </w:r>
          </w:p>
        </w:tc>
        <w:tc>
          <w:tcPr>
            <w:tcW w:w="0" w:type="auto"/>
            <w:gridSpan w:val="3"/>
            <w:tcBorders>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单位名称（加盖公章）</w:t>
            </w:r>
          </w:p>
        </w:tc>
        <w:tc>
          <w:tcPr>
            <w:tcW w:w="0" w:type="auto"/>
            <w:gridSpan w:val="2"/>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shd w:val="clear" w:color="auto" w:fill="FFFFFF"/>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3"/>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注册资本金（万元）</w:t>
            </w:r>
          </w:p>
        </w:tc>
        <w:tc>
          <w:tcPr>
            <w:tcW w:w="0" w:type="auto"/>
            <w:gridSpan w:val="2"/>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shd w:val="clear" w:color="auto" w:fill="FFFFFF"/>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3"/>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注册地</w:t>
            </w:r>
          </w:p>
        </w:tc>
        <w:tc>
          <w:tcPr>
            <w:tcW w:w="0" w:type="auto"/>
            <w:gridSpan w:val="2"/>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2"/>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通讯地址</w:t>
            </w:r>
          </w:p>
        </w:tc>
        <w:tc>
          <w:tcPr>
            <w:tcW w:w="0" w:type="auto"/>
            <w:gridSpan w:val="3"/>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2"/>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邮政编码</w:t>
            </w:r>
          </w:p>
        </w:tc>
        <w:tc>
          <w:tcPr>
            <w:tcW w:w="0" w:type="auto"/>
            <w:gridSpan w:val="3"/>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shd w:val="clear" w:color="auto" w:fill="FFFFFF"/>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2"/>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联系人</w:t>
            </w:r>
          </w:p>
        </w:tc>
        <w:tc>
          <w:tcPr>
            <w:tcW w:w="0" w:type="auto"/>
            <w:gridSpan w:val="3"/>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shd w:val="clear" w:color="auto" w:fill="FFFFFF"/>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2"/>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项目联系移动电话</w:t>
            </w:r>
          </w:p>
        </w:tc>
        <w:tc>
          <w:tcPr>
            <w:tcW w:w="0" w:type="auto"/>
            <w:gridSpan w:val="3"/>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shd w:val="clear" w:color="auto" w:fill="FFFFFF"/>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2"/>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单位办公电话</w:t>
            </w:r>
          </w:p>
        </w:tc>
        <w:tc>
          <w:tcPr>
            <w:tcW w:w="0" w:type="auto"/>
            <w:gridSpan w:val="3"/>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shd w:val="clear" w:color="auto" w:fill="FFFFFF"/>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2"/>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报名人</w:t>
            </w:r>
          </w:p>
        </w:tc>
        <w:tc>
          <w:tcPr>
            <w:tcW w:w="0" w:type="auto"/>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c>
          <w:tcPr>
            <w:tcW w:w="0" w:type="auto"/>
            <w:tcBorders>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联系方式</w:t>
            </w:r>
          </w:p>
        </w:tc>
        <w:tc>
          <w:tcPr>
            <w:tcW w:w="0" w:type="auto"/>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shd w:val="clear" w:color="auto" w:fill="FFFFFF"/>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color="auto" w:fill="FFFFFF"/>
          </w:tcPr>
          <w:p>
            <w:pPr>
              <w:rPr>
                <w:rFonts w:ascii="Calibri" w:hAnsi="Calibri" w:cs="Calibri"/>
                <w:sz w:val="24"/>
              </w:rPr>
            </w:pPr>
          </w:p>
        </w:tc>
        <w:tc>
          <w:tcPr>
            <w:tcW w:w="0" w:type="auto"/>
            <w:gridSpan w:val="2"/>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jc w:val="center"/>
              <w:rPr>
                <w:rFonts w:ascii="Calibri" w:hAnsi="Calibri" w:cs="Calibri"/>
                <w:sz w:val="21"/>
                <w:szCs w:val="21"/>
              </w:rPr>
            </w:pPr>
            <w:r>
              <w:rPr>
                <w:rFonts w:hint="eastAsia" w:ascii="宋体" w:hAnsi="宋体" w:eastAsia="宋体" w:cs="宋体"/>
                <w:sz w:val="21"/>
                <w:szCs w:val="21"/>
              </w:rPr>
              <w:t>E-mail</w:t>
            </w:r>
          </w:p>
        </w:tc>
        <w:tc>
          <w:tcPr>
            <w:tcW w:w="0" w:type="auto"/>
            <w:gridSpan w:val="3"/>
            <w:tcBorders>
              <w:bottom w:val="single" w:color="000000" w:sz="8" w:space="0"/>
              <w:right w:val="single" w:color="000000" w:sz="8" w:space="0"/>
            </w:tcBorders>
            <w:shd w:val="clear" w:color="auto" w:fill="FFFFFF"/>
          </w:tcPr>
          <w:p>
            <w:pPr>
              <w:pStyle w:val="7"/>
              <w:widowControl/>
              <w:spacing w:beforeAutospacing="0" w:afterAutospacing="0" w:line="36" w:lineRule="atLeast"/>
              <w:jc w:val="both"/>
              <w:rPr>
                <w:rFonts w:ascii="Calibri" w:hAnsi="Calibri" w:cs="Calibri"/>
                <w:sz w:val="21"/>
                <w:szCs w:val="21"/>
              </w:rPr>
            </w:pPr>
          </w:p>
        </w:tc>
      </w:tr>
      <w:tr>
        <w:tblPrEx>
          <w:tblCellMar>
            <w:top w:w="15" w:type="dxa"/>
            <w:left w:w="15" w:type="dxa"/>
            <w:bottom w:w="15" w:type="dxa"/>
            <w:right w:w="15" w:type="dxa"/>
          </w:tblCellMar>
        </w:tblPrEx>
        <w:trPr>
          <w:trHeight w:val="956" w:hRule="atLeast"/>
        </w:trPr>
        <w:tc>
          <w:tcPr>
            <w:tcW w:w="0" w:type="auto"/>
            <w:gridSpan w:val="6"/>
            <w:tcBorders>
              <w:left w:val="single" w:color="000000" w:sz="8" w:space="0"/>
              <w:bottom w:val="single" w:color="000000" w:sz="8" w:space="0"/>
              <w:right w:val="single" w:color="000000" w:sz="8" w:space="0"/>
            </w:tcBorders>
            <w:shd w:val="clear" w:color="auto" w:fill="FFFFFF"/>
          </w:tcPr>
          <w:p>
            <w:pPr>
              <w:pStyle w:val="7"/>
              <w:widowControl/>
              <w:spacing w:beforeAutospacing="0" w:afterAutospacing="0" w:line="36" w:lineRule="atLeast"/>
              <w:ind w:firstLine="420"/>
              <w:jc w:val="both"/>
              <w:rPr>
                <w:rFonts w:ascii="Calibri" w:hAnsi="Calibri" w:cs="Calibri"/>
                <w:sz w:val="21"/>
                <w:szCs w:val="21"/>
              </w:rPr>
            </w:pPr>
            <w:r>
              <w:rPr>
                <w:rFonts w:hint="eastAsia" w:ascii="宋体" w:hAnsi="宋体" w:eastAsia="宋体" w:cs="宋体"/>
                <w:sz w:val="21"/>
                <w:szCs w:val="21"/>
                <w:u w:val="single"/>
              </w:rPr>
              <w:t>（报名人 ） 承诺：</w:t>
            </w:r>
          </w:p>
          <w:p>
            <w:pPr>
              <w:pStyle w:val="7"/>
              <w:widowControl/>
              <w:spacing w:beforeAutospacing="0" w:afterAutospacing="0" w:line="36" w:lineRule="atLeast"/>
              <w:ind w:firstLine="420"/>
              <w:jc w:val="both"/>
              <w:rPr>
                <w:rFonts w:ascii="Calibri" w:hAnsi="Calibri" w:cs="Calibri"/>
                <w:sz w:val="21"/>
                <w:szCs w:val="21"/>
              </w:rPr>
            </w:pPr>
            <w:r>
              <w:rPr>
                <w:rFonts w:hint="eastAsia" w:ascii="宋体" w:hAnsi="宋体" w:eastAsia="宋体" w:cs="宋体"/>
                <w:sz w:val="21"/>
                <w:szCs w:val="21"/>
              </w:rPr>
              <w:t>对以上所填内容及招标公告内容均承担判知能力，以上所填内容属实。</w:t>
            </w:r>
          </w:p>
          <w:p>
            <w:pPr>
              <w:pStyle w:val="7"/>
              <w:widowControl/>
              <w:spacing w:beforeAutospacing="0" w:afterAutospacing="0" w:line="36" w:lineRule="atLeast"/>
              <w:ind w:firstLine="5670"/>
              <w:jc w:val="both"/>
              <w:rPr>
                <w:rFonts w:ascii="Calibri" w:hAnsi="Calibri" w:cs="Calibri"/>
                <w:sz w:val="21"/>
                <w:szCs w:val="21"/>
              </w:rPr>
            </w:pPr>
            <w:r>
              <w:rPr>
                <w:rFonts w:hint="eastAsia" w:ascii="宋体" w:hAnsi="宋体" w:eastAsia="宋体" w:cs="宋体"/>
                <w:sz w:val="21"/>
                <w:szCs w:val="21"/>
              </w:rPr>
              <w:t>年 月 日</w:t>
            </w:r>
          </w:p>
        </w:tc>
      </w:tr>
    </w:tbl>
    <w:p>
      <w:pPr>
        <w:pStyle w:val="7"/>
        <w:widowControl/>
        <w:shd w:val="clear" w:color="auto" w:fill="FFFFFF"/>
        <w:spacing w:beforeAutospacing="0" w:afterAutospacing="0" w:line="36" w:lineRule="atLeast"/>
        <w:jc w:val="center"/>
        <w:rPr>
          <w:rFonts w:ascii="Calibri" w:hAnsi="Calibri" w:cs="Calibri"/>
          <w:color w:val="000000"/>
          <w:sz w:val="21"/>
          <w:szCs w:val="21"/>
        </w:rPr>
      </w:pPr>
    </w:p>
    <w:p>
      <w:pPr>
        <w:pStyle w:val="7"/>
        <w:widowControl/>
        <w:shd w:val="clear" w:color="auto" w:fill="FFFFFF"/>
        <w:spacing w:beforeAutospacing="0" w:afterAutospacing="0" w:line="36" w:lineRule="atLeast"/>
        <w:jc w:val="center"/>
        <w:rPr>
          <w:rFonts w:ascii="Calibri" w:hAnsi="Calibri" w:cs="Calibri"/>
          <w:color w:val="000000"/>
          <w:sz w:val="21"/>
          <w:szCs w:val="21"/>
        </w:rPr>
      </w:pPr>
    </w:p>
    <w:p>
      <w:pPr>
        <w:pStyle w:val="7"/>
        <w:widowControl/>
        <w:shd w:val="clear" w:color="auto" w:fill="FFFFFF"/>
        <w:spacing w:beforeAutospacing="0" w:afterAutospacing="0" w:line="520" w:lineRule="atLeast"/>
        <w:ind w:firstLine="480"/>
        <w:jc w:val="center"/>
        <w:rPr>
          <w:rFonts w:ascii="宋体" w:hAnsi="宋体" w:eastAsia="宋体" w:cs="宋体"/>
          <w:b/>
          <w:bCs/>
          <w:color w:val="000000"/>
          <w:sz w:val="44"/>
          <w:szCs w:val="44"/>
          <w:shd w:val="clear" w:color="auto" w:fill="FFFFFF"/>
        </w:rPr>
      </w:pPr>
    </w:p>
    <w:p>
      <w:pPr>
        <w:pStyle w:val="7"/>
        <w:widowControl/>
        <w:shd w:val="clear" w:color="auto" w:fill="FFFFFF"/>
        <w:spacing w:beforeAutospacing="0" w:afterAutospacing="0" w:line="520" w:lineRule="atLeast"/>
        <w:ind w:firstLine="480"/>
        <w:jc w:val="center"/>
        <w:rPr>
          <w:rFonts w:ascii="宋体" w:hAnsi="宋体" w:eastAsia="宋体" w:cs="宋体"/>
          <w:b/>
          <w:bCs/>
          <w:color w:val="000000"/>
          <w:sz w:val="44"/>
          <w:szCs w:val="44"/>
          <w:shd w:val="clear" w:color="auto" w:fill="FFFFFF"/>
        </w:rPr>
      </w:pPr>
    </w:p>
    <w:p>
      <w:pPr>
        <w:pStyle w:val="7"/>
        <w:widowControl/>
        <w:shd w:val="clear" w:color="auto" w:fill="FFFFFF"/>
        <w:spacing w:beforeAutospacing="0" w:afterAutospacing="0" w:line="520" w:lineRule="atLeast"/>
        <w:ind w:firstLine="480"/>
        <w:jc w:val="center"/>
        <w:rPr>
          <w:rFonts w:ascii="宋体" w:hAnsi="宋体" w:eastAsia="宋体" w:cs="宋体"/>
          <w:b/>
          <w:bCs/>
          <w:color w:val="000000"/>
          <w:sz w:val="44"/>
          <w:szCs w:val="44"/>
          <w:shd w:val="clear" w:color="auto" w:fill="FFFFFF"/>
        </w:rPr>
      </w:pPr>
    </w:p>
    <w:p>
      <w:pPr>
        <w:pStyle w:val="7"/>
        <w:widowControl/>
        <w:shd w:val="clear" w:color="auto" w:fill="FFFFFF"/>
        <w:spacing w:beforeAutospacing="0" w:afterAutospacing="0" w:line="520" w:lineRule="atLeast"/>
        <w:ind w:firstLine="480"/>
        <w:jc w:val="center"/>
        <w:rPr>
          <w:rFonts w:ascii="宋体" w:hAnsi="宋体" w:eastAsia="宋体" w:cs="宋体"/>
          <w:b/>
          <w:bCs/>
          <w:color w:val="000000"/>
          <w:sz w:val="44"/>
          <w:szCs w:val="44"/>
          <w:shd w:val="clear" w:color="auto" w:fill="FFFFFF"/>
        </w:rPr>
      </w:pPr>
    </w:p>
    <w:p>
      <w:pPr>
        <w:pStyle w:val="7"/>
        <w:widowControl/>
        <w:shd w:val="clear" w:color="auto" w:fill="FFFFFF"/>
        <w:spacing w:beforeAutospacing="0" w:afterAutospacing="0" w:line="520" w:lineRule="atLeast"/>
        <w:ind w:firstLine="480"/>
        <w:jc w:val="center"/>
        <w:rPr>
          <w:rFonts w:ascii="宋体" w:hAnsi="宋体" w:eastAsia="宋体" w:cs="宋体"/>
          <w:b/>
          <w:bCs/>
          <w:color w:val="000000"/>
          <w:sz w:val="44"/>
          <w:szCs w:val="44"/>
          <w:shd w:val="clear" w:color="auto" w:fill="FFFFFF"/>
        </w:rPr>
      </w:pPr>
    </w:p>
    <w:p>
      <w:pPr>
        <w:pStyle w:val="7"/>
        <w:widowControl/>
        <w:shd w:val="clear" w:color="auto" w:fill="FFFFFF"/>
        <w:spacing w:beforeAutospacing="0" w:afterAutospacing="0" w:line="520" w:lineRule="atLeast"/>
        <w:ind w:firstLine="480"/>
        <w:jc w:val="center"/>
        <w:rPr>
          <w:rFonts w:ascii="宋体" w:hAnsi="宋体" w:eastAsia="宋体" w:cs="宋体"/>
          <w:b/>
          <w:bCs/>
          <w:color w:val="000000"/>
          <w:sz w:val="44"/>
          <w:szCs w:val="44"/>
          <w:shd w:val="clear" w:color="auto" w:fill="FFFFFF"/>
        </w:rPr>
      </w:pPr>
    </w:p>
    <w:p>
      <w:pPr>
        <w:pStyle w:val="7"/>
        <w:widowControl/>
        <w:shd w:val="clear" w:color="auto" w:fill="FFFFFF"/>
        <w:spacing w:beforeAutospacing="0" w:afterAutospacing="0" w:line="520" w:lineRule="atLeast"/>
        <w:jc w:val="both"/>
        <w:rPr>
          <w:rFonts w:ascii="宋体" w:hAnsi="宋体" w:eastAsia="宋体" w:cs="宋体"/>
          <w:b/>
          <w:bCs/>
          <w:color w:val="000000"/>
          <w:sz w:val="44"/>
          <w:szCs w:val="44"/>
          <w:shd w:val="clear" w:color="auto" w:fill="FFFFFF"/>
        </w:rPr>
      </w:pPr>
    </w:p>
    <w:p>
      <w:pPr>
        <w:pStyle w:val="7"/>
        <w:widowControl/>
        <w:shd w:val="clear" w:color="auto" w:fill="FFFFFF"/>
        <w:spacing w:beforeAutospacing="0" w:afterAutospacing="0"/>
        <w:jc w:val="both"/>
        <w:rPr>
          <w:rFonts w:ascii="Calibri" w:hAnsi="Calibri" w:eastAsia="微软雅黑" w:cs="Calibri"/>
          <w:color w:val="000000"/>
          <w:sz w:val="28"/>
          <w:szCs w:val="28"/>
        </w:rPr>
      </w:pPr>
      <w:r>
        <w:rPr>
          <w:rFonts w:ascii="微软雅黑" w:hAnsi="微软雅黑" w:eastAsia="微软雅黑" w:cs="微软雅黑"/>
          <w:color w:val="000000"/>
          <w:sz w:val="28"/>
          <w:szCs w:val="28"/>
          <w:shd w:val="clear" w:color="auto" w:fill="FFFFFF"/>
        </w:rPr>
        <w:t>附件</w:t>
      </w:r>
      <w:r>
        <w:rPr>
          <w:rFonts w:hint="eastAsia" w:ascii="微软雅黑" w:hAnsi="微软雅黑" w:eastAsia="微软雅黑" w:cs="微软雅黑"/>
          <w:color w:val="000000"/>
          <w:sz w:val="28"/>
          <w:szCs w:val="28"/>
          <w:shd w:val="clear" w:color="auto" w:fill="FFFFFF"/>
        </w:rPr>
        <w:t>5</w:t>
      </w:r>
    </w:p>
    <w:p>
      <w:pPr>
        <w:pStyle w:val="7"/>
        <w:widowControl/>
        <w:shd w:val="clear" w:color="auto" w:fill="FFFFFF"/>
        <w:spacing w:beforeAutospacing="0" w:afterAutospacing="0" w:line="520" w:lineRule="atLeast"/>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 xml:space="preserve">  </w:t>
      </w:r>
    </w:p>
    <w:p>
      <w:pPr>
        <w:pStyle w:val="7"/>
        <w:widowControl/>
        <w:shd w:val="clear" w:color="auto" w:fill="FFFFFF"/>
        <w:spacing w:beforeAutospacing="0" w:afterAutospacing="0" w:line="520" w:lineRule="atLeast"/>
        <w:ind w:firstLine="2624" w:firstLineChars="726"/>
        <w:rPr>
          <w:rFonts w:ascii="黑体" w:hAnsi="黑体" w:eastAsia="黑体" w:cs="黑体"/>
          <w:color w:val="000000"/>
          <w:sz w:val="36"/>
          <w:szCs w:val="36"/>
        </w:rPr>
      </w:pPr>
      <w:r>
        <w:rPr>
          <w:rFonts w:hint="eastAsia" w:ascii="黑体" w:hAnsi="黑体" w:eastAsia="黑体" w:cs="黑体"/>
          <w:b/>
          <w:bCs/>
          <w:color w:val="000000"/>
          <w:sz w:val="36"/>
          <w:szCs w:val="36"/>
          <w:shd w:val="clear" w:color="auto" w:fill="FFFFFF"/>
        </w:rPr>
        <w:t>法定代表人授权书</w:t>
      </w:r>
    </w:p>
    <w:p>
      <w:pPr>
        <w:pStyle w:val="7"/>
        <w:widowControl/>
        <w:shd w:val="clear" w:color="auto" w:fill="FFFFFF"/>
        <w:spacing w:beforeAutospacing="0" w:afterAutospacing="0" w:line="520" w:lineRule="atLeast"/>
        <w:jc w:val="both"/>
        <w:rPr>
          <w:rFonts w:ascii="Times New Roman" w:hAnsi="Times New Roman"/>
          <w:color w:val="000000"/>
          <w:sz w:val="21"/>
          <w:szCs w:val="21"/>
        </w:rPr>
      </w:pPr>
    </w:p>
    <w:p>
      <w:pPr>
        <w:pStyle w:val="7"/>
        <w:widowControl/>
        <w:shd w:val="clear" w:color="auto" w:fill="FFFFFF"/>
        <w:spacing w:beforeAutospacing="0" w:afterAutospacing="0" w:line="520" w:lineRule="atLeast"/>
        <w:jc w:val="both"/>
        <w:rPr>
          <w:rFonts w:ascii="Times New Roman" w:hAnsi="Times New Roman"/>
          <w:color w:val="000000"/>
          <w:sz w:val="28"/>
          <w:szCs w:val="28"/>
        </w:rPr>
      </w:pPr>
      <w:r>
        <w:rPr>
          <w:rFonts w:hint="eastAsia" w:ascii="宋体" w:hAnsi="宋体" w:eastAsia="宋体" w:cs="宋体"/>
          <w:color w:val="000000"/>
          <w:sz w:val="28"/>
          <w:szCs w:val="28"/>
          <w:u w:val="single"/>
          <w:shd w:val="clear" w:color="auto" w:fill="FFFFFF"/>
        </w:rPr>
        <w:t>陕西中医药大学第二附属医院</w:t>
      </w:r>
      <w:r>
        <w:rPr>
          <w:rFonts w:hint="eastAsia" w:ascii="宋体" w:hAnsi="宋体" w:eastAsia="宋体" w:cs="宋体"/>
          <w:color w:val="000000"/>
          <w:sz w:val="28"/>
          <w:szCs w:val="28"/>
          <w:shd w:val="clear" w:color="auto" w:fill="FFFFFF"/>
        </w:rPr>
        <w:t>：</w:t>
      </w:r>
    </w:p>
    <w:p>
      <w:pPr>
        <w:pStyle w:val="7"/>
        <w:widowControl/>
        <w:shd w:val="clear" w:color="auto" w:fill="FFFFFF"/>
        <w:spacing w:beforeAutospacing="0" w:afterAutospacing="0" w:line="520" w:lineRule="atLeast"/>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（投标响应人 全称）法定代表人授权</w:t>
      </w:r>
      <w:r>
        <w:rPr>
          <w:rFonts w:hint="eastAsia" w:ascii="宋体" w:hAnsi="宋体" w:eastAsia="宋体" w:cs="宋体"/>
          <w:color w:val="000000"/>
          <w:sz w:val="28"/>
          <w:szCs w:val="28"/>
          <w:u w:val="single"/>
          <w:shd w:val="clear" w:color="auto" w:fill="FFFFFF"/>
        </w:rPr>
        <w:t xml:space="preserve"> </w:t>
      </w:r>
      <w:r>
        <w:rPr>
          <w:rFonts w:hint="eastAsia" w:ascii="宋体" w:hAnsi="宋体" w:eastAsia="宋体" w:cs="宋体"/>
          <w:color w:val="000000"/>
          <w:sz w:val="28"/>
          <w:szCs w:val="28"/>
          <w:shd w:val="clear" w:color="auto" w:fill="FFFFFF"/>
        </w:rPr>
        <w:t>（全权代表姓名）为全权代表，参加贵单位组织的</w:t>
      </w:r>
      <w:r>
        <w:rPr>
          <w:rFonts w:hint="eastAsia" w:ascii="宋体" w:hAnsi="宋体" w:eastAsia="宋体" w:cs="宋体"/>
          <w:color w:val="000000"/>
          <w:sz w:val="28"/>
          <w:szCs w:val="28"/>
          <w:u w:val="single"/>
          <w:shd w:val="clear" w:color="auto" w:fill="FFFFFF"/>
        </w:rPr>
        <w:t xml:space="preserve"> </w:t>
      </w:r>
      <w:r>
        <w:rPr>
          <w:rFonts w:hint="eastAsia" w:ascii="宋体" w:hAnsi="宋体" w:eastAsia="宋体" w:cs="宋体"/>
          <w:color w:val="000000"/>
          <w:sz w:val="28"/>
          <w:szCs w:val="28"/>
          <w:shd w:val="clear" w:color="auto" w:fill="FFFFFF"/>
        </w:rPr>
        <w:t>项目招标（投标项目编号及招标标段号），全权处理投标响应活动中一切事宜。</w:t>
      </w:r>
    </w:p>
    <w:p>
      <w:pPr>
        <w:pStyle w:val="7"/>
        <w:widowControl/>
        <w:shd w:val="clear" w:color="auto" w:fill="FFFFFF"/>
        <w:spacing w:beforeAutospacing="0" w:afterAutospacing="0" w:line="520" w:lineRule="atLeast"/>
        <w:jc w:val="both"/>
        <w:rPr>
          <w:rFonts w:ascii="Times New Roman" w:hAnsi="Times New Roman"/>
          <w:color w:val="000000"/>
          <w:sz w:val="28"/>
          <w:szCs w:val="28"/>
        </w:rPr>
      </w:pPr>
    </w:p>
    <w:p>
      <w:pPr>
        <w:pStyle w:val="7"/>
        <w:widowControl/>
        <w:shd w:val="clear" w:color="auto" w:fill="FFFFFF"/>
        <w:spacing w:beforeAutospacing="0" w:afterAutospacing="0" w:line="520" w:lineRule="atLeast"/>
        <w:ind w:firstLine="560" w:firstLineChars="20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法定代表人签字：</w:t>
      </w: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投标响应人全称（公章）：</w:t>
      </w: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日 期：</w:t>
      </w:r>
    </w:p>
    <w:p>
      <w:pPr>
        <w:pStyle w:val="7"/>
        <w:widowControl/>
        <w:shd w:val="clear" w:color="auto" w:fill="FFFFFF"/>
        <w:spacing w:beforeAutospacing="0" w:afterAutospacing="0" w:line="520" w:lineRule="atLeast"/>
        <w:jc w:val="both"/>
        <w:rPr>
          <w:rFonts w:ascii="Times New Roman" w:hAnsi="Times New Roman"/>
          <w:color w:val="000000"/>
          <w:sz w:val="28"/>
          <w:szCs w:val="28"/>
        </w:rPr>
      </w:pP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附：</w:t>
      </w: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 xml:space="preserve">全权代表姓名： </w:t>
      </w: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 xml:space="preserve">职 务： </w:t>
      </w: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详细通讯地址：</w:t>
      </w:r>
    </w:p>
    <w:p>
      <w:pPr>
        <w:pStyle w:val="7"/>
        <w:widowControl/>
        <w:shd w:val="clear" w:color="auto" w:fill="FFFFFF"/>
        <w:spacing w:beforeAutospacing="0" w:afterAutospacing="0" w:line="520" w:lineRule="atLeast"/>
        <w:ind w:firstLine="560" w:firstLineChars="20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电 话：</w:t>
      </w: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传 真：</w:t>
      </w: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移动电话：</w:t>
      </w:r>
    </w:p>
    <w:p>
      <w:pPr>
        <w:pStyle w:val="7"/>
        <w:widowControl/>
        <w:shd w:val="clear" w:color="auto" w:fill="FFFFFF"/>
        <w:spacing w:beforeAutospacing="0" w:afterAutospacing="0" w:line="520" w:lineRule="atLeast"/>
        <w:ind w:firstLine="560" w:firstLineChars="200"/>
        <w:jc w:val="both"/>
        <w:rPr>
          <w:rFonts w:ascii="Times New Roman" w:hAnsi="Times New Roman"/>
          <w:color w:val="000000"/>
          <w:sz w:val="28"/>
          <w:szCs w:val="28"/>
        </w:rPr>
      </w:pPr>
      <w:r>
        <w:rPr>
          <w:rFonts w:hint="eastAsia" w:ascii="宋体" w:hAnsi="宋体" w:eastAsia="宋体" w:cs="宋体"/>
          <w:color w:val="000000"/>
          <w:sz w:val="28"/>
          <w:szCs w:val="28"/>
          <w:shd w:val="clear" w:color="auto" w:fill="FFFFFF"/>
        </w:rPr>
        <w:t>邮政编码：</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dobe Heiti St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25"/>
    <w:rsid w:val="00124106"/>
    <w:rsid w:val="001A3DF2"/>
    <w:rsid w:val="0032388A"/>
    <w:rsid w:val="00486E25"/>
    <w:rsid w:val="005B093F"/>
    <w:rsid w:val="00697692"/>
    <w:rsid w:val="008D568C"/>
    <w:rsid w:val="008F5116"/>
    <w:rsid w:val="00AB24A4"/>
    <w:rsid w:val="00BB7223"/>
    <w:rsid w:val="00C20638"/>
    <w:rsid w:val="00C6225F"/>
    <w:rsid w:val="01371E70"/>
    <w:rsid w:val="014040F1"/>
    <w:rsid w:val="01665B08"/>
    <w:rsid w:val="017D0528"/>
    <w:rsid w:val="018554B9"/>
    <w:rsid w:val="01A26AAC"/>
    <w:rsid w:val="01BD6D90"/>
    <w:rsid w:val="01DA6319"/>
    <w:rsid w:val="01E61A8E"/>
    <w:rsid w:val="02061851"/>
    <w:rsid w:val="0228288F"/>
    <w:rsid w:val="02315563"/>
    <w:rsid w:val="02381901"/>
    <w:rsid w:val="02532CD9"/>
    <w:rsid w:val="02833474"/>
    <w:rsid w:val="02C12BDE"/>
    <w:rsid w:val="02C40BD3"/>
    <w:rsid w:val="02CE524B"/>
    <w:rsid w:val="02D6080B"/>
    <w:rsid w:val="02D620FE"/>
    <w:rsid w:val="02E8475B"/>
    <w:rsid w:val="02F539AB"/>
    <w:rsid w:val="02F85C29"/>
    <w:rsid w:val="03707E6C"/>
    <w:rsid w:val="03FD3255"/>
    <w:rsid w:val="041639AF"/>
    <w:rsid w:val="041A19DB"/>
    <w:rsid w:val="04410449"/>
    <w:rsid w:val="046F2BFC"/>
    <w:rsid w:val="04AA1289"/>
    <w:rsid w:val="04C421DA"/>
    <w:rsid w:val="04D14281"/>
    <w:rsid w:val="04DA211A"/>
    <w:rsid w:val="054B60CE"/>
    <w:rsid w:val="05880FCD"/>
    <w:rsid w:val="05AC6F53"/>
    <w:rsid w:val="05BE7D81"/>
    <w:rsid w:val="05C75C51"/>
    <w:rsid w:val="05DB1842"/>
    <w:rsid w:val="05E502EC"/>
    <w:rsid w:val="05E649B0"/>
    <w:rsid w:val="05F97714"/>
    <w:rsid w:val="06000037"/>
    <w:rsid w:val="060A57E4"/>
    <w:rsid w:val="061D59E5"/>
    <w:rsid w:val="06666B12"/>
    <w:rsid w:val="068A735D"/>
    <w:rsid w:val="06E855ED"/>
    <w:rsid w:val="06EB7756"/>
    <w:rsid w:val="07356D70"/>
    <w:rsid w:val="0759497B"/>
    <w:rsid w:val="07D96812"/>
    <w:rsid w:val="07E56392"/>
    <w:rsid w:val="08636918"/>
    <w:rsid w:val="08A13749"/>
    <w:rsid w:val="08C90C4B"/>
    <w:rsid w:val="08E41AFC"/>
    <w:rsid w:val="08EA30B8"/>
    <w:rsid w:val="08FF6C21"/>
    <w:rsid w:val="09005F80"/>
    <w:rsid w:val="091B6B61"/>
    <w:rsid w:val="092C07AD"/>
    <w:rsid w:val="097476D3"/>
    <w:rsid w:val="099F6689"/>
    <w:rsid w:val="09C5230C"/>
    <w:rsid w:val="09E86763"/>
    <w:rsid w:val="0A114A18"/>
    <w:rsid w:val="0A216AD7"/>
    <w:rsid w:val="0A9B62C2"/>
    <w:rsid w:val="0AB63AF1"/>
    <w:rsid w:val="0AB80440"/>
    <w:rsid w:val="0AD5761B"/>
    <w:rsid w:val="0AF77FD9"/>
    <w:rsid w:val="0AF8548D"/>
    <w:rsid w:val="0B294724"/>
    <w:rsid w:val="0B344D12"/>
    <w:rsid w:val="0B63366A"/>
    <w:rsid w:val="0B9220D9"/>
    <w:rsid w:val="0BAA4E4D"/>
    <w:rsid w:val="0BB9654E"/>
    <w:rsid w:val="0BFD4418"/>
    <w:rsid w:val="0C0220C2"/>
    <w:rsid w:val="0C325D71"/>
    <w:rsid w:val="0C491575"/>
    <w:rsid w:val="0C65700B"/>
    <w:rsid w:val="0C99051A"/>
    <w:rsid w:val="0CD01D4D"/>
    <w:rsid w:val="0CE333B0"/>
    <w:rsid w:val="0D50758B"/>
    <w:rsid w:val="0D5B2F79"/>
    <w:rsid w:val="0DFB0FD9"/>
    <w:rsid w:val="0E085D9C"/>
    <w:rsid w:val="0E1075A3"/>
    <w:rsid w:val="0E1148AB"/>
    <w:rsid w:val="0E27161A"/>
    <w:rsid w:val="0E474762"/>
    <w:rsid w:val="0E7533C4"/>
    <w:rsid w:val="0E7C22B5"/>
    <w:rsid w:val="0EEE613A"/>
    <w:rsid w:val="0F00396E"/>
    <w:rsid w:val="0F123854"/>
    <w:rsid w:val="0F294172"/>
    <w:rsid w:val="0F450B4F"/>
    <w:rsid w:val="0F466F66"/>
    <w:rsid w:val="0F486413"/>
    <w:rsid w:val="0F574856"/>
    <w:rsid w:val="0FC66540"/>
    <w:rsid w:val="0FD8785A"/>
    <w:rsid w:val="0FF759E6"/>
    <w:rsid w:val="0FF76387"/>
    <w:rsid w:val="10542258"/>
    <w:rsid w:val="10925656"/>
    <w:rsid w:val="10B02C2D"/>
    <w:rsid w:val="10B96014"/>
    <w:rsid w:val="10E36E79"/>
    <w:rsid w:val="11540F75"/>
    <w:rsid w:val="115E4871"/>
    <w:rsid w:val="11D23D6B"/>
    <w:rsid w:val="11F7601B"/>
    <w:rsid w:val="125F61F7"/>
    <w:rsid w:val="12A8075F"/>
    <w:rsid w:val="12B15D09"/>
    <w:rsid w:val="12B2585A"/>
    <w:rsid w:val="12D92A74"/>
    <w:rsid w:val="13160F3B"/>
    <w:rsid w:val="13411B78"/>
    <w:rsid w:val="1349163C"/>
    <w:rsid w:val="13AA6FEB"/>
    <w:rsid w:val="13BC1734"/>
    <w:rsid w:val="13C93133"/>
    <w:rsid w:val="146752C4"/>
    <w:rsid w:val="15005A8F"/>
    <w:rsid w:val="15197EF5"/>
    <w:rsid w:val="15267621"/>
    <w:rsid w:val="15336982"/>
    <w:rsid w:val="153D762B"/>
    <w:rsid w:val="15702112"/>
    <w:rsid w:val="15A75F23"/>
    <w:rsid w:val="15C74DCF"/>
    <w:rsid w:val="15CC453F"/>
    <w:rsid w:val="160D4E69"/>
    <w:rsid w:val="165F540A"/>
    <w:rsid w:val="16614DDE"/>
    <w:rsid w:val="16683FAB"/>
    <w:rsid w:val="166A5CDD"/>
    <w:rsid w:val="167916D4"/>
    <w:rsid w:val="16800279"/>
    <w:rsid w:val="16F0196C"/>
    <w:rsid w:val="172D1BDF"/>
    <w:rsid w:val="17620EBF"/>
    <w:rsid w:val="1795055E"/>
    <w:rsid w:val="17F10BDC"/>
    <w:rsid w:val="18320357"/>
    <w:rsid w:val="18886183"/>
    <w:rsid w:val="1891011A"/>
    <w:rsid w:val="18A84C15"/>
    <w:rsid w:val="194D7236"/>
    <w:rsid w:val="195D27DD"/>
    <w:rsid w:val="196833DD"/>
    <w:rsid w:val="19AF712C"/>
    <w:rsid w:val="19E516A2"/>
    <w:rsid w:val="1A241077"/>
    <w:rsid w:val="1A473446"/>
    <w:rsid w:val="1ABE43E5"/>
    <w:rsid w:val="1B0C3129"/>
    <w:rsid w:val="1B1509EC"/>
    <w:rsid w:val="1B884D52"/>
    <w:rsid w:val="1BA43231"/>
    <w:rsid w:val="1BBF25B0"/>
    <w:rsid w:val="1BDC4866"/>
    <w:rsid w:val="1BED77CB"/>
    <w:rsid w:val="1BF620E3"/>
    <w:rsid w:val="1C0E67A7"/>
    <w:rsid w:val="1C142582"/>
    <w:rsid w:val="1C432274"/>
    <w:rsid w:val="1C5905FC"/>
    <w:rsid w:val="1C854471"/>
    <w:rsid w:val="1C940103"/>
    <w:rsid w:val="1D091241"/>
    <w:rsid w:val="1D143336"/>
    <w:rsid w:val="1D944D02"/>
    <w:rsid w:val="1DC864C9"/>
    <w:rsid w:val="1DE4340D"/>
    <w:rsid w:val="1E13195C"/>
    <w:rsid w:val="1E3771F3"/>
    <w:rsid w:val="1E9E683E"/>
    <w:rsid w:val="1EA927CF"/>
    <w:rsid w:val="1EB164D6"/>
    <w:rsid w:val="1EBE207A"/>
    <w:rsid w:val="1ED61A7A"/>
    <w:rsid w:val="1EDB2456"/>
    <w:rsid w:val="1F1F7043"/>
    <w:rsid w:val="1F3E07FE"/>
    <w:rsid w:val="1F9C3A0B"/>
    <w:rsid w:val="1F9F3709"/>
    <w:rsid w:val="1FA52381"/>
    <w:rsid w:val="1FDF0681"/>
    <w:rsid w:val="1FE5394D"/>
    <w:rsid w:val="200D52D0"/>
    <w:rsid w:val="20542A50"/>
    <w:rsid w:val="206B47C7"/>
    <w:rsid w:val="2080525F"/>
    <w:rsid w:val="20A07D7E"/>
    <w:rsid w:val="210906C4"/>
    <w:rsid w:val="21D80B0F"/>
    <w:rsid w:val="21F43760"/>
    <w:rsid w:val="222C3BB7"/>
    <w:rsid w:val="225B218C"/>
    <w:rsid w:val="22670FB0"/>
    <w:rsid w:val="227E4D69"/>
    <w:rsid w:val="228A3D70"/>
    <w:rsid w:val="230D7A4F"/>
    <w:rsid w:val="233031CC"/>
    <w:rsid w:val="234F4F96"/>
    <w:rsid w:val="235F62E3"/>
    <w:rsid w:val="23867766"/>
    <w:rsid w:val="23C40B4B"/>
    <w:rsid w:val="23D17347"/>
    <w:rsid w:val="23D21997"/>
    <w:rsid w:val="244331C2"/>
    <w:rsid w:val="24494C01"/>
    <w:rsid w:val="248A49E3"/>
    <w:rsid w:val="24B423EF"/>
    <w:rsid w:val="24BA4963"/>
    <w:rsid w:val="24E55EE6"/>
    <w:rsid w:val="24FF36E3"/>
    <w:rsid w:val="25D15B5E"/>
    <w:rsid w:val="26222AEA"/>
    <w:rsid w:val="262A1D29"/>
    <w:rsid w:val="262E767A"/>
    <w:rsid w:val="26750DA6"/>
    <w:rsid w:val="268A3675"/>
    <w:rsid w:val="26963D9E"/>
    <w:rsid w:val="269F3388"/>
    <w:rsid w:val="26A22724"/>
    <w:rsid w:val="26F23C01"/>
    <w:rsid w:val="27613FD2"/>
    <w:rsid w:val="27740168"/>
    <w:rsid w:val="27AF7825"/>
    <w:rsid w:val="28007E09"/>
    <w:rsid w:val="28296A0C"/>
    <w:rsid w:val="28D67197"/>
    <w:rsid w:val="29124FED"/>
    <w:rsid w:val="29717C00"/>
    <w:rsid w:val="29CB0B6E"/>
    <w:rsid w:val="2A1B4DEB"/>
    <w:rsid w:val="2A5359E4"/>
    <w:rsid w:val="2A7D6F83"/>
    <w:rsid w:val="2AF05EF0"/>
    <w:rsid w:val="2AFE0F3C"/>
    <w:rsid w:val="2B2B1472"/>
    <w:rsid w:val="2B3D1C54"/>
    <w:rsid w:val="2B4F7EFD"/>
    <w:rsid w:val="2B531348"/>
    <w:rsid w:val="2B92119C"/>
    <w:rsid w:val="2B981586"/>
    <w:rsid w:val="2BAF08F9"/>
    <w:rsid w:val="2BB277F4"/>
    <w:rsid w:val="2BFB029C"/>
    <w:rsid w:val="2C0F4820"/>
    <w:rsid w:val="2C2135CB"/>
    <w:rsid w:val="2C597003"/>
    <w:rsid w:val="2C6E421D"/>
    <w:rsid w:val="2C9A4F48"/>
    <w:rsid w:val="2CBD08FC"/>
    <w:rsid w:val="2CC232C7"/>
    <w:rsid w:val="2D4A7025"/>
    <w:rsid w:val="2D8D7259"/>
    <w:rsid w:val="2DD5156B"/>
    <w:rsid w:val="2DEB4151"/>
    <w:rsid w:val="2E1410D1"/>
    <w:rsid w:val="2E2C2A6B"/>
    <w:rsid w:val="2E38029E"/>
    <w:rsid w:val="2E530821"/>
    <w:rsid w:val="2E5C3493"/>
    <w:rsid w:val="2E6D0821"/>
    <w:rsid w:val="2E7F65AA"/>
    <w:rsid w:val="2EA3339C"/>
    <w:rsid w:val="2EDD7DAC"/>
    <w:rsid w:val="2F26277A"/>
    <w:rsid w:val="2F5949CB"/>
    <w:rsid w:val="2F661A75"/>
    <w:rsid w:val="2F901F99"/>
    <w:rsid w:val="2FA95979"/>
    <w:rsid w:val="2FE5401E"/>
    <w:rsid w:val="30971B1A"/>
    <w:rsid w:val="30CE1AC8"/>
    <w:rsid w:val="30CF7A23"/>
    <w:rsid w:val="30ED7095"/>
    <w:rsid w:val="30F541B2"/>
    <w:rsid w:val="31316C30"/>
    <w:rsid w:val="31396055"/>
    <w:rsid w:val="318147D7"/>
    <w:rsid w:val="31B80128"/>
    <w:rsid w:val="31CA2A21"/>
    <w:rsid w:val="32011B9A"/>
    <w:rsid w:val="3253017A"/>
    <w:rsid w:val="32621A8B"/>
    <w:rsid w:val="328A5817"/>
    <w:rsid w:val="32956EA4"/>
    <w:rsid w:val="32B53918"/>
    <w:rsid w:val="33143D36"/>
    <w:rsid w:val="33311868"/>
    <w:rsid w:val="33652E32"/>
    <w:rsid w:val="33992F47"/>
    <w:rsid w:val="33DC32A4"/>
    <w:rsid w:val="3408056D"/>
    <w:rsid w:val="34377668"/>
    <w:rsid w:val="34562D9D"/>
    <w:rsid w:val="34B221C2"/>
    <w:rsid w:val="34D72D9D"/>
    <w:rsid w:val="34F10BDA"/>
    <w:rsid w:val="35251613"/>
    <w:rsid w:val="35336FF8"/>
    <w:rsid w:val="354A473E"/>
    <w:rsid w:val="358A20D4"/>
    <w:rsid w:val="35B40C61"/>
    <w:rsid w:val="35F4586E"/>
    <w:rsid w:val="36285502"/>
    <w:rsid w:val="364C1252"/>
    <w:rsid w:val="367814C4"/>
    <w:rsid w:val="36863431"/>
    <w:rsid w:val="36AA7EC8"/>
    <w:rsid w:val="36E6716C"/>
    <w:rsid w:val="370A3AE4"/>
    <w:rsid w:val="37112695"/>
    <w:rsid w:val="376D48D9"/>
    <w:rsid w:val="37A10178"/>
    <w:rsid w:val="37D65690"/>
    <w:rsid w:val="37FE60D0"/>
    <w:rsid w:val="38023376"/>
    <w:rsid w:val="38357F87"/>
    <w:rsid w:val="384747C7"/>
    <w:rsid w:val="3849305A"/>
    <w:rsid w:val="38591C8E"/>
    <w:rsid w:val="38697BA4"/>
    <w:rsid w:val="389776F5"/>
    <w:rsid w:val="38986656"/>
    <w:rsid w:val="38A97416"/>
    <w:rsid w:val="390246AD"/>
    <w:rsid w:val="39192D4A"/>
    <w:rsid w:val="395A1AAF"/>
    <w:rsid w:val="397A2967"/>
    <w:rsid w:val="3989293E"/>
    <w:rsid w:val="39C677D4"/>
    <w:rsid w:val="39ED1BBC"/>
    <w:rsid w:val="3ABB05A4"/>
    <w:rsid w:val="3AC37E7D"/>
    <w:rsid w:val="3AF50EB4"/>
    <w:rsid w:val="3AF67413"/>
    <w:rsid w:val="3B33199A"/>
    <w:rsid w:val="3B3D307E"/>
    <w:rsid w:val="3BB72738"/>
    <w:rsid w:val="3BED42BF"/>
    <w:rsid w:val="3C983BBB"/>
    <w:rsid w:val="3C9C160C"/>
    <w:rsid w:val="3CD311D8"/>
    <w:rsid w:val="3CE72545"/>
    <w:rsid w:val="3D7F7F48"/>
    <w:rsid w:val="3DA61225"/>
    <w:rsid w:val="3DCD3F69"/>
    <w:rsid w:val="3DF931AC"/>
    <w:rsid w:val="3E387B0D"/>
    <w:rsid w:val="3E4403CA"/>
    <w:rsid w:val="3E5224F6"/>
    <w:rsid w:val="3EA24408"/>
    <w:rsid w:val="3F293A3D"/>
    <w:rsid w:val="3F661CC9"/>
    <w:rsid w:val="3F816265"/>
    <w:rsid w:val="3FD820D1"/>
    <w:rsid w:val="3FE01100"/>
    <w:rsid w:val="405A6A3F"/>
    <w:rsid w:val="405F24F9"/>
    <w:rsid w:val="407C6420"/>
    <w:rsid w:val="40962F5E"/>
    <w:rsid w:val="40AA05C8"/>
    <w:rsid w:val="41293156"/>
    <w:rsid w:val="41337D83"/>
    <w:rsid w:val="41382CC1"/>
    <w:rsid w:val="413A4AA7"/>
    <w:rsid w:val="416B73FE"/>
    <w:rsid w:val="419B1E18"/>
    <w:rsid w:val="41C46EF1"/>
    <w:rsid w:val="41D17C81"/>
    <w:rsid w:val="41E40AD4"/>
    <w:rsid w:val="421E600B"/>
    <w:rsid w:val="42456850"/>
    <w:rsid w:val="42721AAC"/>
    <w:rsid w:val="42827150"/>
    <w:rsid w:val="4297748C"/>
    <w:rsid w:val="42C974D4"/>
    <w:rsid w:val="42D30BAE"/>
    <w:rsid w:val="43255CC9"/>
    <w:rsid w:val="4331786E"/>
    <w:rsid w:val="43336661"/>
    <w:rsid w:val="43656CBA"/>
    <w:rsid w:val="43962014"/>
    <w:rsid w:val="44821BEA"/>
    <w:rsid w:val="448A6E1D"/>
    <w:rsid w:val="44A233C5"/>
    <w:rsid w:val="44C770A1"/>
    <w:rsid w:val="45227776"/>
    <w:rsid w:val="45524ED0"/>
    <w:rsid w:val="455A7E5B"/>
    <w:rsid w:val="45A41410"/>
    <w:rsid w:val="463427BD"/>
    <w:rsid w:val="463A211E"/>
    <w:rsid w:val="466D5B81"/>
    <w:rsid w:val="46C5298C"/>
    <w:rsid w:val="474A3EF9"/>
    <w:rsid w:val="47714F2A"/>
    <w:rsid w:val="47BB4D6C"/>
    <w:rsid w:val="47D5336C"/>
    <w:rsid w:val="47FC3F13"/>
    <w:rsid w:val="482218A3"/>
    <w:rsid w:val="48253324"/>
    <w:rsid w:val="493D1B8F"/>
    <w:rsid w:val="498E7C05"/>
    <w:rsid w:val="498F4903"/>
    <w:rsid w:val="49920E1E"/>
    <w:rsid w:val="49BA3B0B"/>
    <w:rsid w:val="49E467C5"/>
    <w:rsid w:val="4A2505A8"/>
    <w:rsid w:val="4A977C44"/>
    <w:rsid w:val="4B29112A"/>
    <w:rsid w:val="4B2A7B43"/>
    <w:rsid w:val="4B3A13A5"/>
    <w:rsid w:val="4B6C5CDE"/>
    <w:rsid w:val="4BD42814"/>
    <w:rsid w:val="4C110940"/>
    <w:rsid w:val="4C4747D1"/>
    <w:rsid w:val="4C8B3A60"/>
    <w:rsid w:val="4C9416F2"/>
    <w:rsid w:val="4D1341B4"/>
    <w:rsid w:val="4D224934"/>
    <w:rsid w:val="4D242F77"/>
    <w:rsid w:val="4D4D25F8"/>
    <w:rsid w:val="4D6E3B0F"/>
    <w:rsid w:val="4DB664F2"/>
    <w:rsid w:val="4DD17DCA"/>
    <w:rsid w:val="4DE97A11"/>
    <w:rsid w:val="4DEE4E52"/>
    <w:rsid w:val="4E235C67"/>
    <w:rsid w:val="4E4D6796"/>
    <w:rsid w:val="4E501B6E"/>
    <w:rsid w:val="4E992D7B"/>
    <w:rsid w:val="4EB632C3"/>
    <w:rsid w:val="4F3C4EB3"/>
    <w:rsid w:val="4F4F5B2F"/>
    <w:rsid w:val="4F637D37"/>
    <w:rsid w:val="4F671061"/>
    <w:rsid w:val="4F89586A"/>
    <w:rsid w:val="4FE44E07"/>
    <w:rsid w:val="4FE84C58"/>
    <w:rsid w:val="50070A70"/>
    <w:rsid w:val="50311E7F"/>
    <w:rsid w:val="509D7A96"/>
    <w:rsid w:val="50C13B5C"/>
    <w:rsid w:val="50D26F9E"/>
    <w:rsid w:val="50D55C32"/>
    <w:rsid w:val="50FC1F48"/>
    <w:rsid w:val="5104042C"/>
    <w:rsid w:val="513A19B8"/>
    <w:rsid w:val="514A4BB9"/>
    <w:rsid w:val="515F21E7"/>
    <w:rsid w:val="517A4E7D"/>
    <w:rsid w:val="518002B8"/>
    <w:rsid w:val="518B461A"/>
    <w:rsid w:val="519B001C"/>
    <w:rsid w:val="51A34326"/>
    <w:rsid w:val="51ED4448"/>
    <w:rsid w:val="51F5117B"/>
    <w:rsid w:val="51FF0809"/>
    <w:rsid w:val="522405FE"/>
    <w:rsid w:val="528E6CA7"/>
    <w:rsid w:val="52CD7EB3"/>
    <w:rsid w:val="531111CB"/>
    <w:rsid w:val="53765AE6"/>
    <w:rsid w:val="537B3119"/>
    <w:rsid w:val="53854498"/>
    <w:rsid w:val="53A77A0E"/>
    <w:rsid w:val="54133497"/>
    <w:rsid w:val="544C1C13"/>
    <w:rsid w:val="54D20A19"/>
    <w:rsid w:val="54F5270E"/>
    <w:rsid w:val="558654F3"/>
    <w:rsid w:val="55FB5F42"/>
    <w:rsid w:val="55FE3277"/>
    <w:rsid w:val="564F4C3C"/>
    <w:rsid w:val="56934FED"/>
    <w:rsid w:val="56DC7FDD"/>
    <w:rsid w:val="56DE7804"/>
    <w:rsid w:val="57060A1E"/>
    <w:rsid w:val="57197688"/>
    <w:rsid w:val="57617564"/>
    <w:rsid w:val="57B22A36"/>
    <w:rsid w:val="57C34E72"/>
    <w:rsid w:val="58480D77"/>
    <w:rsid w:val="587A0121"/>
    <w:rsid w:val="58AF580F"/>
    <w:rsid w:val="596161AC"/>
    <w:rsid w:val="59626511"/>
    <w:rsid w:val="5963162A"/>
    <w:rsid w:val="597B527A"/>
    <w:rsid w:val="59C65C8D"/>
    <w:rsid w:val="59C662B4"/>
    <w:rsid w:val="59D57A15"/>
    <w:rsid w:val="5A2A5DA7"/>
    <w:rsid w:val="5A8C230E"/>
    <w:rsid w:val="5AB912C7"/>
    <w:rsid w:val="5AC63DF9"/>
    <w:rsid w:val="5AD2260D"/>
    <w:rsid w:val="5B0F55FF"/>
    <w:rsid w:val="5B540359"/>
    <w:rsid w:val="5B656A5E"/>
    <w:rsid w:val="5B9F4F33"/>
    <w:rsid w:val="5BDC074B"/>
    <w:rsid w:val="5C0A0266"/>
    <w:rsid w:val="5C0E48BB"/>
    <w:rsid w:val="5C7E4890"/>
    <w:rsid w:val="5C9D2BBC"/>
    <w:rsid w:val="5CD642B7"/>
    <w:rsid w:val="5D1D285A"/>
    <w:rsid w:val="5D796944"/>
    <w:rsid w:val="5DA46854"/>
    <w:rsid w:val="5DA92AA8"/>
    <w:rsid w:val="5DF3510F"/>
    <w:rsid w:val="5E1B7BAF"/>
    <w:rsid w:val="5E653886"/>
    <w:rsid w:val="5E7772F6"/>
    <w:rsid w:val="5E8A2AD8"/>
    <w:rsid w:val="5EAF3D96"/>
    <w:rsid w:val="5EAF4D1C"/>
    <w:rsid w:val="5F187FB3"/>
    <w:rsid w:val="5F2546B4"/>
    <w:rsid w:val="5F506798"/>
    <w:rsid w:val="5F753478"/>
    <w:rsid w:val="5FB575B5"/>
    <w:rsid w:val="5FC71EEB"/>
    <w:rsid w:val="5FEE7331"/>
    <w:rsid w:val="5FFC1734"/>
    <w:rsid w:val="604D39EC"/>
    <w:rsid w:val="605606E3"/>
    <w:rsid w:val="60610C47"/>
    <w:rsid w:val="60E346E0"/>
    <w:rsid w:val="60E42310"/>
    <w:rsid w:val="60FE6424"/>
    <w:rsid w:val="61017432"/>
    <w:rsid w:val="61414FCB"/>
    <w:rsid w:val="61754D78"/>
    <w:rsid w:val="61843510"/>
    <w:rsid w:val="61981D9D"/>
    <w:rsid w:val="61A072A0"/>
    <w:rsid w:val="61C67979"/>
    <w:rsid w:val="61F01D2A"/>
    <w:rsid w:val="62423C9B"/>
    <w:rsid w:val="624D5374"/>
    <w:rsid w:val="625065CD"/>
    <w:rsid w:val="625679CF"/>
    <w:rsid w:val="62581480"/>
    <w:rsid w:val="6287413C"/>
    <w:rsid w:val="62AC1279"/>
    <w:rsid w:val="62AE0782"/>
    <w:rsid w:val="62C417C6"/>
    <w:rsid w:val="630C48A4"/>
    <w:rsid w:val="631900AE"/>
    <w:rsid w:val="632557EA"/>
    <w:rsid w:val="63970C1B"/>
    <w:rsid w:val="639A58E2"/>
    <w:rsid w:val="63AC5DDB"/>
    <w:rsid w:val="64131293"/>
    <w:rsid w:val="64187DB4"/>
    <w:rsid w:val="644378CE"/>
    <w:rsid w:val="64714AD8"/>
    <w:rsid w:val="64893D0F"/>
    <w:rsid w:val="649137CF"/>
    <w:rsid w:val="64A77F3C"/>
    <w:rsid w:val="65473FDC"/>
    <w:rsid w:val="657D03F4"/>
    <w:rsid w:val="6581272A"/>
    <w:rsid w:val="658B335A"/>
    <w:rsid w:val="65D159E7"/>
    <w:rsid w:val="66057197"/>
    <w:rsid w:val="66074770"/>
    <w:rsid w:val="660D46D5"/>
    <w:rsid w:val="66216ED6"/>
    <w:rsid w:val="663F5B0A"/>
    <w:rsid w:val="665750D9"/>
    <w:rsid w:val="665C5782"/>
    <w:rsid w:val="66757B6C"/>
    <w:rsid w:val="669E22EF"/>
    <w:rsid w:val="669E3061"/>
    <w:rsid w:val="66A566B7"/>
    <w:rsid w:val="66B14D51"/>
    <w:rsid w:val="670658C9"/>
    <w:rsid w:val="677D19DB"/>
    <w:rsid w:val="68220608"/>
    <w:rsid w:val="6862050E"/>
    <w:rsid w:val="68705995"/>
    <w:rsid w:val="68FD0368"/>
    <w:rsid w:val="690970F7"/>
    <w:rsid w:val="690F1E5F"/>
    <w:rsid w:val="691020BD"/>
    <w:rsid w:val="694738C6"/>
    <w:rsid w:val="69934A11"/>
    <w:rsid w:val="69C64F34"/>
    <w:rsid w:val="69D12C3E"/>
    <w:rsid w:val="69DC05AC"/>
    <w:rsid w:val="69DE2277"/>
    <w:rsid w:val="6A0A7721"/>
    <w:rsid w:val="6A212F6A"/>
    <w:rsid w:val="6A2B6531"/>
    <w:rsid w:val="6A383139"/>
    <w:rsid w:val="6A4624A9"/>
    <w:rsid w:val="6A480FF1"/>
    <w:rsid w:val="6A657C3E"/>
    <w:rsid w:val="6A677E16"/>
    <w:rsid w:val="6A897956"/>
    <w:rsid w:val="6AAF1146"/>
    <w:rsid w:val="6AF45D42"/>
    <w:rsid w:val="6B34376A"/>
    <w:rsid w:val="6B372BC9"/>
    <w:rsid w:val="6B474233"/>
    <w:rsid w:val="6B4A3DB2"/>
    <w:rsid w:val="6B661317"/>
    <w:rsid w:val="6B750DF9"/>
    <w:rsid w:val="6BB2458A"/>
    <w:rsid w:val="6BEC54EC"/>
    <w:rsid w:val="6C01662A"/>
    <w:rsid w:val="6D11093A"/>
    <w:rsid w:val="6D875954"/>
    <w:rsid w:val="6DA803E9"/>
    <w:rsid w:val="6DA86E26"/>
    <w:rsid w:val="6E2661DF"/>
    <w:rsid w:val="6E8C74E2"/>
    <w:rsid w:val="6E995B33"/>
    <w:rsid w:val="6EA348F3"/>
    <w:rsid w:val="6EAA12D7"/>
    <w:rsid w:val="6EAE2138"/>
    <w:rsid w:val="6EC71E2F"/>
    <w:rsid w:val="6EF82133"/>
    <w:rsid w:val="6F106DAA"/>
    <w:rsid w:val="6F9044BF"/>
    <w:rsid w:val="70153017"/>
    <w:rsid w:val="70196104"/>
    <w:rsid w:val="703A5943"/>
    <w:rsid w:val="70834773"/>
    <w:rsid w:val="70CD53B3"/>
    <w:rsid w:val="70CE1B80"/>
    <w:rsid w:val="70D500BD"/>
    <w:rsid w:val="70F85D1A"/>
    <w:rsid w:val="70FC64D4"/>
    <w:rsid w:val="712C71E4"/>
    <w:rsid w:val="7165103E"/>
    <w:rsid w:val="721209A8"/>
    <w:rsid w:val="72163541"/>
    <w:rsid w:val="723D4BAC"/>
    <w:rsid w:val="7245294C"/>
    <w:rsid w:val="7289769C"/>
    <w:rsid w:val="729C0997"/>
    <w:rsid w:val="73052748"/>
    <w:rsid w:val="732D3A9C"/>
    <w:rsid w:val="73327685"/>
    <w:rsid w:val="73494B35"/>
    <w:rsid w:val="735C2A62"/>
    <w:rsid w:val="735D0046"/>
    <w:rsid w:val="73AB63CB"/>
    <w:rsid w:val="73E97259"/>
    <w:rsid w:val="74024567"/>
    <w:rsid w:val="74D77056"/>
    <w:rsid w:val="74DE00E5"/>
    <w:rsid w:val="74E424CE"/>
    <w:rsid w:val="75273D81"/>
    <w:rsid w:val="761A28D7"/>
    <w:rsid w:val="76253A81"/>
    <w:rsid w:val="762D3BA8"/>
    <w:rsid w:val="763A0BFF"/>
    <w:rsid w:val="765A22E9"/>
    <w:rsid w:val="766553EF"/>
    <w:rsid w:val="768F380F"/>
    <w:rsid w:val="769C5616"/>
    <w:rsid w:val="76B47640"/>
    <w:rsid w:val="76BE47E9"/>
    <w:rsid w:val="76F443BE"/>
    <w:rsid w:val="7712066D"/>
    <w:rsid w:val="77E06EF3"/>
    <w:rsid w:val="781F2E07"/>
    <w:rsid w:val="782A35AA"/>
    <w:rsid w:val="786C5158"/>
    <w:rsid w:val="78807A68"/>
    <w:rsid w:val="78AA6378"/>
    <w:rsid w:val="795B28B9"/>
    <w:rsid w:val="79826AC6"/>
    <w:rsid w:val="79B83A7A"/>
    <w:rsid w:val="79C52067"/>
    <w:rsid w:val="7A58320F"/>
    <w:rsid w:val="7A772C3D"/>
    <w:rsid w:val="7B86442C"/>
    <w:rsid w:val="7B8B47A7"/>
    <w:rsid w:val="7B901B4F"/>
    <w:rsid w:val="7B9205EA"/>
    <w:rsid w:val="7BA34BF9"/>
    <w:rsid w:val="7BBC5622"/>
    <w:rsid w:val="7C2E2F25"/>
    <w:rsid w:val="7C3B091E"/>
    <w:rsid w:val="7C621F12"/>
    <w:rsid w:val="7C7A70E8"/>
    <w:rsid w:val="7C8908F0"/>
    <w:rsid w:val="7C982C3A"/>
    <w:rsid w:val="7CFC2C6C"/>
    <w:rsid w:val="7D0018E4"/>
    <w:rsid w:val="7D4931D4"/>
    <w:rsid w:val="7D591893"/>
    <w:rsid w:val="7D5E3731"/>
    <w:rsid w:val="7DAB269B"/>
    <w:rsid w:val="7DCF1620"/>
    <w:rsid w:val="7E007F11"/>
    <w:rsid w:val="7E34698F"/>
    <w:rsid w:val="7E8974A7"/>
    <w:rsid w:val="7E920382"/>
    <w:rsid w:val="7EAB5EF4"/>
    <w:rsid w:val="7ED04A9D"/>
    <w:rsid w:val="7ED91F87"/>
    <w:rsid w:val="7EF70554"/>
    <w:rsid w:val="7F080450"/>
    <w:rsid w:val="7F184F96"/>
    <w:rsid w:val="7F3F4B94"/>
    <w:rsid w:val="7F5A16E8"/>
    <w:rsid w:val="7F6206D4"/>
    <w:rsid w:val="7F7E2304"/>
    <w:rsid w:val="7FB3109A"/>
    <w:rsid w:val="7FED2402"/>
    <w:rsid w:val="7FF13A7C"/>
    <w:rsid w:val="7FF676E2"/>
    <w:rsid w:val="7FF8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1"/>
    <w:rPr>
      <w:rFonts w:ascii="宋体" w:hAnsi="宋体" w:eastAsia="宋体" w:cs="宋体"/>
      <w:sz w:val="28"/>
      <w:szCs w:val="28"/>
      <w:lang w:val="zh-CN" w:bidi="zh-CN"/>
    </w:rPr>
  </w:style>
  <w:style w:type="paragraph" w:styleId="4">
    <w:name w:val="Plain Text"/>
    <w:basedOn w:val="1"/>
    <w:qFormat/>
    <w:uiPriority w:val="0"/>
    <w:rPr>
      <w:rFonts w:ascii="宋体" w:hAnsi="Courier Ne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911</Words>
  <Characters>5199</Characters>
  <Lines>43</Lines>
  <Paragraphs>12</Paragraphs>
  <TotalTime>12</TotalTime>
  <ScaleCrop>false</ScaleCrop>
  <LinksUpToDate>false</LinksUpToDate>
  <CharactersWithSpaces>6098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2021-08-14T00:48:00Z</dcterms:created>
  <dc:creator>Lenovo</dc:creator>
  <cp:lastModifiedBy>晚安三月 </cp:lastModifiedBy>
  <dcterms:modified xsi:type="dcterms:W3CDTF">2021-08-16T09:00:09Z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3EA4954A104F410FB7DA682B18BD0FE2</vt:lpwstr>
  </property>
</Properties>
</file>